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4257C" w14:textId="77777777" w:rsidR="001345BD" w:rsidRPr="00696BE5" w:rsidRDefault="00696BE5" w:rsidP="00696BE5">
      <w:pPr>
        <w:jc w:val="center"/>
        <w:rPr>
          <w:b/>
          <w:sz w:val="72"/>
          <w:szCs w:val="72"/>
          <w:u w:val="single"/>
        </w:rPr>
      </w:pPr>
      <w:bookmarkStart w:id="0" w:name="_GoBack"/>
      <w:bookmarkEnd w:id="0"/>
      <w:r w:rsidRPr="00696BE5">
        <w:rPr>
          <w:b/>
          <w:sz w:val="72"/>
          <w:szCs w:val="72"/>
          <w:u w:val="single"/>
        </w:rPr>
        <w:t>BLMS Cell Phone Policy</w:t>
      </w:r>
    </w:p>
    <w:p w14:paraId="0D0ECB36" w14:textId="77777777" w:rsidR="00696BE5" w:rsidRPr="00696BE5" w:rsidRDefault="00696BE5" w:rsidP="00696BE5">
      <w:pPr>
        <w:jc w:val="center"/>
        <w:rPr>
          <w:sz w:val="20"/>
          <w:szCs w:val="20"/>
        </w:rPr>
      </w:pPr>
      <w:r>
        <w:rPr>
          <w:sz w:val="20"/>
          <w:szCs w:val="20"/>
        </w:rPr>
        <w:t>Feb. 2019</w:t>
      </w:r>
    </w:p>
    <w:p w14:paraId="0B967CD6" w14:textId="2443E00A" w:rsidR="00696BE5" w:rsidRPr="00696BE5" w:rsidRDefault="00696BE5" w:rsidP="00696BE5">
      <w:pPr>
        <w:pStyle w:val="ListParagraph"/>
        <w:numPr>
          <w:ilvl w:val="0"/>
          <w:numId w:val="1"/>
        </w:numPr>
        <w:rPr>
          <w:sz w:val="44"/>
          <w:szCs w:val="44"/>
        </w:rPr>
      </w:pPr>
      <w:r w:rsidRPr="00696BE5">
        <w:rPr>
          <w:sz w:val="44"/>
          <w:szCs w:val="44"/>
        </w:rPr>
        <w:t>Cell phone use</w:t>
      </w:r>
      <w:r w:rsidR="008B50D5">
        <w:rPr>
          <w:sz w:val="44"/>
          <w:szCs w:val="44"/>
        </w:rPr>
        <w:t xml:space="preserve"> (including air pods)</w:t>
      </w:r>
      <w:r w:rsidRPr="00696BE5">
        <w:rPr>
          <w:sz w:val="44"/>
          <w:szCs w:val="44"/>
        </w:rPr>
        <w:t xml:space="preserve"> is no longer permitted in the classrooms, labs</w:t>
      </w:r>
      <w:r w:rsidR="008B50D5">
        <w:rPr>
          <w:sz w:val="44"/>
          <w:szCs w:val="44"/>
        </w:rPr>
        <w:t>, hallways</w:t>
      </w:r>
      <w:r w:rsidRPr="00696BE5">
        <w:rPr>
          <w:sz w:val="44"/>
          <w:szCs w:val="44"/>
        </w:rPr>
        <w:t xml:space="preserve"> </w:t>
      </w:r>
      <w:r w:rsidR="008B50D5">
        <w:rPr>
          <w:sz w:val="44"/>
          <w:szCs w:val="44"/>
        </w:rPr>
        <w:t>e</w:t>
      </w:r>
      <w:r w:rsidRPr="00696BE5">
        <w:rPr>
          <w:sz w:val="44"/>
          <w:szCs w:val="44"/>
        </w:rPr>
        <w:t>t</w:t>
      </w:r>
      <w:r w:rsidR="008B50D5">
        <w:rPr>
          <w:sz w:val="44"/>
          <w:szCs w:val="44"/>
        </w:rPr>
        <w:t>c. during instructional</w:t>
      </w:r>
      <w:r>
        <w:rPr>
          <w:sz w:val="44"/>
          <w:szCs w:val="44"/>
        </w:rPr>
        <w:t xml:space="preserve"> </w:t>
      </w:r>
      <w:r w:rsidR="008B50D5">
        <w:rPr>
          <w:sz w:val="44"/>
          <w:szCs w:val="44"/>
        </w:rPr>
        <w:t>time, at BLMS</w:t>
      </w:r>
      <w:r>
        <w:rPr>
          <w:sz w:val="44"/>
          <w:szCs w:val="44"/>
        </w:rPr>
        <w:t>.</w:t>
      </w:r>
    </w:p>
    <w:p w14:paraId="273FC348" w14:textId="77777777" w:rsidR="00696BE5" w:rsidRPr="00696BE5" w:rsidRDefault="00696BE5" w:rsidP="00696BE5">
      <w:pPr>
        <w:pStyle w:val="ListParagraph"/>
        <w:numPr>
          <w:ilvl w:val="0"/>
          <w:numId w:val="1"/>
        </w:numPr>
        <w:rPr>
          <w:sz w:val="44"/>
          <w:szCs w:val="44"/>
        </w:rPr>
      </w:pPr>
      <w:r w:rsidRPr="00696BE5">
        <w:rPr>
          <w:sz w:val="44"/>
          <w:szCs w:val="44"/>
        </w:rPr>
        <w:t>Each classroom has a cell phone holder, so students who are not comfortable leaving their cell phones in their lockers will be assigned a numbered pocket in each class in which to store their phones.</w:t>
      </w:r>
    </w:p>
    <w:p w14:paraId="54337B12" w14:textId="77777777" w:rsidR="00696BE5" w:rsidRPr="00696BE5" w:rsidRDefault="00696BE5" w:rsidP="00696BE5">
      <w:pPr>
        <w:pStyle w:val="ListParagraph"/>
        <w:numPr>
          <w:ilvl w:val="0"/>
          <w:numId w:val="1"/>
        </w:numPr>
        <w:rPr>
          <w:sz w:val="44"/>
          <w:szCs w:val="44"/>
        </w:rPr>
      </w:pPr>
      <w:r w:rsidRPr="00696BE5">
        <w:rPr>
          <w:sz w:val="44"/>
          <w:szCs w:val="44"/>
        </w:rPr>
        <w:t>Students must place their phones in their assigned pocket when entering each class.</w:t>
      </w:r>
      <w:r w:rsidR="00504F72">
        <w:rPr>
          <w:sz w:val="44"/>
          <w:szCs w:val="44"/>
        </w:rPr>
        <w:t xml:space="preserve"> The cell phone must be turned off!</w:t>
      </w:r>
    </w:p>
    <w:p w14:paraId="56053A2E" w14:textId="77777777" w:rsidR="00696BE5" w:rsidRPr="00696BE5" w:rsidRDefault="00696BE5" w:rsidP="00696BE5">
      <w:pPr>
        <w:pStyle w:val="ListParagraph"/>
        <w:numPr>
          <w:ilvl w:val="0"/>
          <w:numId w:val="1"/>
        </w:numPr>
        <w:rPr>
          <w:sz w:val="44"/>
          <w:szCs w:val="44"/>
        </w:rPr>
      </w:pPr>
      <w:r w:rsidRPr="00696BE5">
        <w:rPr>
          <w:sz w:val="44"/>
          <w:szCs w:val="44"/>
        </w:rPr>
        <w:t>Students can collect their phones on their way out of class at the end of each period.</w:t>
      </w:r>
    </w:p>
    <w:p w14:paraId="2195CBFB" w14:textId="77777777" w:rsidR="00696BE5" w:rsidRDefault="00696BE5" w:rsidP="00696BE5">
      <w:pPr>
        <w:pStyle w:val="ListParagraph"/>
        <w:numPr>
          <w:ilvl w:val="0"/>
          <w:numId w:val="1"/>
        </w:numPr>
        <w:rPr>
          <w:sz w:val="44"/>
          <w:szCs w:val="44"/>
        </w:rPr>
      </w:pPr>
      <w:r w:rsidRPr="00696BE5">
        <w:rPr>
          <w:sz w:val="44"/>
          <w:szCs w:val="44"/>
        </w:rPr>
        <w:t>Failure to respect this policy will result in lo</w:t>
      </w:r>
      <w:r>
        <w:rPr>
          <w:sz w:val="44"/>
          <w:szCs w:val="44"/>
        </w:rPr>
        <w:t>ss of the phone for the day, possible suspension, or a cell phone ban within the school.</w:t>
      </w:r>
    </w:p>
    <w:p w14:paraId="0ABF2AC9" w14:textId="77777777" w:rsidR="0023220E" w:rsidRDefault="0023220E" w:rsidP="0023220E">
      <w:pPr>
        <w:pStyle w:val="ListParagraph"/>
        <w:ind w:left="1080"/>
        <w:rPr>
          <w:sz w:val="44"/>
          <w:szCs w:val="44"/>
        </w:rPr>
      </w:pPr>
    </w:p>
    <w:p w14:paraId="62D92940" w14:textId="77777777" w:rsidR="00504F72" w:rsidRPr="00504F72" w:rsidRDefault="00504F72" w:rsidP="00504F72">
      <w:pPr>
        <w:pStyle w:val="ListParagraph"/>
        <w:ind w:left="1080"/>
        <w:rPr>
          <w:sz w:val="16"/>
          <w:szCs w:val="16"/>
        </w:rPr>
      </w:pPr>
      <w:r>
        <w:t>“</w:t>
      </w:r>
      <w:r w:rsidR="0023220E">
        <w:t xml:space="preserve">Using cell phones in the classroom has </w:t>
      </w:r>
      <w:proofErr w:type="gramStart"/>
      <w:r w:rsidR="0023220E">
        <w:t>been connected with</w:t>
      </w:r>
      <w:proofErr w:type="gramEnd"/>
      <w:r w:rsidR="0023220E">
        <w:t xml:space="preserve"> lower recall and a decrease in student satisfaction with instruction (Dietz &amp; Henrich, 2014); comprehension has also lessened when students use electronic devices for non-educational purposes. Alarmingly, research shows that even students in proximity to other students using this technology are more likely to perform poorer in the classroom, even when they were not personally using technology (Sana, Weston, &amp; Cepeda, 2013).</w:t>
      </w:r>
      <w:r>
        <w:t xml:space="preserve">” </w:t>
      </w:r>
      <w:r w:rsidRPr="00504F72">
        <w:rPr>
          <w:sz w:val="16"/>
          <w:szCs w:val="16"/>
        </w:rPr>
        <w:t xml:space="preserve">Pulliam, Daniel, "Effect of Student Classroom Cell Phone Usage on Teachers" (2017). Masters Theses &amp; Specialist Projects. Paper 1915. </w:t>
      </w:r>
      <w:hyperlink r:id="rId5" w:history="1">
        <w:r w:rsidRPr="00FE0122">
          <w:rPr>
            <w:rStyle w:val="Hyperlink"/>
            <w:sz w:val="16"/>
            <w:szCs w:val="16"/>
          </w:rPr>
          <w:t>http://digitalcommons.wku.edu/theses/1915</w:t>
        </w:r>
      </w:hyperlink>
    </w:p>
    <w:sectPr w:rsidR="00504F72" w:rsidRPr="00504F72" w:rsidSect="00696BE5">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91604"/>
    <w:multiLevelType w:val="hybridMultilevel"/>
    <w:tmpl w:val="FD2C3AD8"/>
    <w:lvl w:ilvl="0" w:tplc="EF481F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BE5"/>
    <w:rsid w:val="001345BD"/>
    <w:rsid w:val="0023220E"/>
    <w:rsid w:val="00281B11"/>
    <w:rsid w:val="00504F72"/>
    <w:rsid w:val="00696BE5"/>
    <w:rsid w:val="008B50D5"/>
    <w:rsid w:val="00A8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BF6E"/>
  <w15:chartTrackingRefBased/>
  <w15:docId w15:val="{7BAE8D56-A5CE-4E63-9FCA-7AF6F3CD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BE5"/>
    <w:pPr>
      <w:ind w:left="720"/>
      <w:contextualSpacing/>
    </w:pPr>
  </w:style>
  <w:style w:type="character" w:styleId="Hyperlink">
    <w:name w:val="Hyperlink"/>
    <w:basedOn w:val="DefaultParagraphFont"/>
    <w:uiPriority w:val="99"/>
    <w:unhideWhenUsed/>
    <w:rsid w:val="00504F72"/>
    <w:rPr>
      <w:color w:val="0563C1" w:themeColor="hyperlink"/>
      <w:u w:val="single"/>
    </w:rPr>
  </w:style>
  <w:style w:type="paragraph" w:styleId="BalloonText">
    <w:name w:val="Balloon Text"/>
    <w:basedOn w:val="Normal"/>
    <w:link w:val="BalloonTextChar"/>
    <w:uiPriority w:val="99"/>
    <w:semiHidden/>
    <w:unhideWhenUsed/>
    <w:rsid w:val="00281B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gitalcommons.wku.edu/theses/19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Gallivan, Christa (ASD-N)</dc:creator>
  <cp:keywords/>
  <dc:description/>
  <cp:lastModifiedBy>Owner</cp:lastModifiedBy>
  <cp:revision>2</cp:revision>
  <cp:lastPrinted>2019-01-31T13:02:00Z</cp:lastPrinted>
  <dcterms:created xsi:type="dcterms:W3CDTF">2019-02-01T00:48:00Z</dcterms:created>
  <dcterms:modified xsi:type="dcterms:W3CDTF">2019-02-01T00:48:00Z</dcterms:modified>
</cp:coreProperties>
</file>