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B9" w:rsidRDefault="00534CB9" w:rsidP="00A64C5B">
      <w:pPr>
        <w:rPr>
          <w:rFonts w:ascii="Comic Sans MS" w:hAnsi="Comic Sans MS" w:cs="Times New Roman"/>
          <w:b/>
          <w:sz w:val="24"/>
          <w:lang w:eastAsia="en-CA"/>
        </w:rPr>
      </w:pPr>
      <w:r>
        <w:rPr>
          <w:rFonts w:ascii="Comic Sans MS" w:hAnsi="Comic Sans MS" w:cs="Times New Roman"/>
          <w:b/>
          <w:sz w:val="24"/>
          <w:lang w:eastAsia="en-CA"/>
        </w:rPr>
        <w:t xml:space="preserve">NAME: ____________________      </w:t>
      </w:r>
    </w:p>
    <w:p w:rsidR="00CC0C2A" w:rsidRPr="00CC0C2A" w:rsidRDefault="00534CB9" w:rsidP="00A64C5B">
      <w:pPr>
        <w:rPr>
          <w:rFonts w:ascii="Comic Sans MS" w:hAnsi="Comic Sans MS" w:cs="Times New Roman"/>
          <w:b/>
          <w:sz w:val="24"/>
          <w:lang w:eastAsia="en-CA"/>
        </w:rPr>
      </w:pPr>
      <w:r>
        <w:rPr>
          <w:rFonts w:ascii="Comic Sans MS" w:hAnsi="Comic Sans MS" w:cs="Times New Roman"/>
          <w:b/>
          <w:sz w:val="24"/>
          <w:lang w:eastAsia="en-CA"/>
        </w:rPr>
        <w:t xml:space="preserve">In the margins of the article, please complete the following: </w:t>
      </w:r>
    </w:p>
    <w:p w:rsidR="00CC0C2A" w:rsidRPr="00CC0C2A" w:rsidRDefault="002E7F2D" w:rsidP="00CC0C2A">
      <w:pPr>
        <w:pStyle w:val="ListParagraph"/>
        <w:numPr>
          <w:ilvl w:val="0"/>
          <w:numId w:val="4"/>
        </w:numPr>
        <w:rPr>
          <w:rFonts w:ascii="Comic Sans MS" w:hAnsi="Comic Sans MS" w:cs="Times New Roman"/>
          <w:b/>
          <w:sz w:val="20"/>
          <w:lang w:eastAsia="en-CA"/>
        </w:rPr>
      </w:pPr>
      <w:r>
        <w:rPr>
          <w:rFonts w:ascii="Comic Sans MS" w:hAnsi="Comic Sans MS" w:cs="Times New Roman"/>
          <w:b/>
          <w:sz w:val="20"/>
          <w:lang w:eastAsia="en-CA"/>
        </w:rPr>
        <w:t>6</w:t>
      </w:r>
      <w:r w:rsidR="00CC0C2A" w:rsidRPr="00CC0C2A">
        <w:rPr>
          <w:rFonts w:ascii="Comic Sans MS" w:hAnsi="Comic Sans MS" w:cs="Times New Roman"/>
          <w:b/>
          <w:sz w:val="20"/>
          <w:lang w:eastAsia="en-CA"/>
        </w:rPr>
        <w:t xml:space="preserve"> </w:t>
      </w:r>
      <w:r w:rsidR="00CC0C2A">
        <w:rPr>
          <w:rFonts w:ascii="Comic Sans MS" w:hAnsi="Comic Sans MS" w:cs="Times New Roman"/>
          <w:b/>
          <w:sz w:val="20"/>
          <w:lang w:eastAsia="en-CA"/>
        </w:rPr>
        <w:t xml:space="preserve">detailed </w:t>
      </w:r>
      <w:r w:rsidR="00CC0C2A" w:rsidRPr="00CC0C2A">
        <w:rPr>
          <w:rFonts w:ascii="Comic Sans MS" w:hAnsi="Comic Sans MS" w:cs="Times New Roman"/>
          <w:b/>
          <w:sz w:val="20"/>
          <w:lang w:eastAsia="en-CA"/>
        </w:rPr>
        <w:t>notations (AT LEAST ONE</w:t>
      </w:r>
      <w:r w:rsidR="00CC0C2A">
        <w:rPr>
          <w:rFonts w:ascii="Comic Sans MS" w:hAnsi="Comic Sans MS" w:cs="Times New Roman"/>
          <w:b/>
          <w:sz w:val="20"/>
          <w:lang w:eastAsia="en-CA"/>
        </w:rPr>
        <w:t xml:space="preserve"> text-to-self, text-to-world, </w:t>
      </w:r>
      <w:r w:rsidR="00CC0C2A" w:rsidRPr="00CC0C2A">
        <w:rPr>
          <w:rFonts w:ascii="Comic Sans MS" w:hAnsi="Comic Sans MS" w:cs="Times New Roman"/>
          <w:b/>
          <w:sz w:val="20"/>
          <w:lang w:eastAsia="en-CA"/>
        </w:rPr>
        <w:t>text-to-text)</w:t>
      </w:r>
    </w:p>
    <w:p w:rsidR="00012309" w:rsidRDefault="00012309" w:rsidP="00A82B72">
      <w:pPr>
        <w:pStyle w:val="ListParagraph"/>
        <w:numPr>
          <w:ilvl w:val="0"/>
          <w:numId w:val="4"/>
        </w:numPr>
        <w:rPr>
          <w:rFonts w:ascii="Comic Sans MS" w:hAnsi="Comic Sans MS" w:cs="Times New Roman"/>
          <w:b/>
          <w:sz w:val="20"/>
          <w:lang w:eastAsia="en-CA"/>
        </w:rPr>
      </w:pPr>
      <w:r w:rsidRPr="00012309">
        <w:rPr>
          <w:rFonts w:ascii="Comic Sans MS" w:hAnsi="Comic Sans MS" w:cs="Times New Roman"/>
          <w:b/>
          <w:sz w:val="20"/>
          <w:lang w:eastAsia="en-CA"/>
        </w:rPr>
        <w:t xml:space="preserve">Circle </w:t>
      </w:r>
      <w:r w:rsidR="00CC0C2A" w:rsidRPr="00012309">
        <w:rPr>
          <w:rFonts w:ascii="Comic Sans MS" w:hAnsi="Comic Sans MS" w:cs="Times New Roman"/>
          <w:b/>
          <w:sz w:val="20"/>
          <w:lang w:eastAsia="en-CA"/>
        </w:rPr>
        <w:t xml:space="preserve">2 new/challenging words </w:t>
      </w:r>
      <w:r>
        <w:rPr>
          <w:rFonts w:ascii="Comic Sans MS" w:hAnsi="Comic Sans MS" w:cs="Times New Roman"/>
          <w:b/>
          <w:sz w:val="20"/>
          <w:lang w:eastAsia="en-CA"/>
        </w:rPr>
        <w:t xml:space="preserve">AND write their definitions </w:t>
      </w:r>
    </w:p>
    <w:p w:rsidR="00CC0C2A" w:rsidRPr="00012309" w:rsidRDefault="00534CB9" w:rsidP="00012309">
      <w:pPr>
        <w:rPr>
          <w:rFonts w:ascii="Comic Sans MS" w:hAnsi="Comic Sans MS" w:cs="Times New Roman"/>
          <w:b/>
          <w:sz w:val="20"/>
          <w:lang w:eastAsia="en-CA"/>
        </w:rPr>
      </w:pPr>
      <w:r w:rsidRPr="00012309">
        <w:rPr>
          <w:rFonts w:ascii="Comic Sans MS" w:hAnsi="Comic Sans MS" w:cs="Times New Roman"/>
          <w:b/>
          <w:sz w:val="20"/>
          <w:lang w:eastAsia="en-CA"/>
        </w:rPr>
        <w:t>On loose-leaf, a</w:t>
      </w:r>
      <w:r w:rsidR="00CC0C2A" w:rsidRPr="00012309">
        <w:rPr>
          <w:rFonts w:ascii="Comic Sans MS" w:hAnsi="Comic Sans MS" w:cs="Times New Roman"/>
          <w:b/>
          <w:sz w:val="20"/>
          <w:lang w:eastAsia="en-CA"/>
        </w:rPr>
        <w:t>nswer the following questions:</w:t>
      </w:r>
    </w:p>
    <w:p w:rsidR="00CC0C2A" w:rsidRPr="00CC0C2A" w:rsidRDefault="00534CB9" w:rsidP="00534CB9">
      <w:pPr>
        <w:pStyle w:val="ListParagraph"/>
        <w:numPr>
          <w:ilvl w:val="0"/>
          <w:numId w:val="5"/>
        </w:numPr>
        <w:rPr>
          <w:rFonts w:ascii="Comic Sans MS" w:hAnsi="Comic Sans MS" w:cs="Times New Roman"/>
          <w:b/>
          <w:sz w:val="20"/>
          <w:lang w:eastAsia="en-CA"/>
        </w:rPr>
      </w:pPr>
      <w:r>
        <w:rPr>
          <w:rFonts w:ascii="Comic Sans MS" w:hAnsi="Comic Sans MS" w:cs="Times New Roman"/>
          <w:b/>
          <w:sz w:val="20"/>
          <w:lang w:eastAsia="en-CA"/>
        </w:rPr>
        <w:t xml:space="preserve">Who was </w:t>
      </w:r>
      <w:r w:rsidR="00CC0C2A" w:rsidRPr="00CC0C2A">
        <w:rPr>
          <w:rFonts w:ascii="Comic Sans MS" w:hAnsi="Comic Sans MS" w:cs="Times New Roman"/>
          <w:b/>
          <w:sz w:val="20"/>
          <w:lang w:eastAsia="en-CA"/>
        </w:rPr>
        <w:t>the author? AND</w:t>
      </w:r>
      <w:r>
        <w:rPr>
          <w:rFonts w:ascii="Comic Sans MS" w:hAnsi="Comic Sans MS" w:cs="Times New Roman"/>
          <w:b/>
          <w:sz w:val="20"/>
          <w:lang w:eastAsia="en-CA"/>
        </w:rPr>
        <w:t>, what was</w:t>
      </w:r>
      <w:r w:rsidR="00CC0C2A" w:rsidRPr="00CC0C2A">
        <w:rPr>
          <w:rFonts w:ascii="Comic Sans MS" w:hAnsi="Comic Sans MS" w:cs="Times New Roman"/>
          <w:b/>
          <w:sz w:val="20"/>
          <w:lang w:eastAsia="en-CA"/>
        </w:rPr>
        <w:t xml:space="preserve"> her purpose for writing this article? </w:t>
      </w:r>
    </w:p>
    <w:p w:rsidR="00CC0C2A" w:rsidRDefault="00CC0C2A" w:rsidP="00534CB9">
      <w:pPr>
        <w:pStyle w:val="ListParagraph"/>
        <w:numPr>
          <w:ilvl w:val="0"/>
          <w:numId w:val="5"/>
        </w:numPr>
        <w:rPr>
          <w:rFonts w:ascii="Comic Sans MS" w:hAnsi="Comic Sans MS" w:cs="Times New Roman"/>
          <w:b/>
          <w:sz w:val="20"/>
          <w:lang w:eastAsia="en-CA"/>
        </w:rPr>
      </w:pPr>
      <w:r>
        <w:rPr>
          <w:rFonts w:ascii="Comic Sans MS" w:hAnsi="Comic Sans MS" w:cs="Times New Roman"/>
          <w:b/>
          <w:sz w:val="20"/>
          <w:lang w:eastAsia="en-CA"/>
        </w:rPr>
        <w:t>What province ha</w:t>
      </w:r>
      <w:r w:rsidR="00534CB9">
        <w:rPr>
          <w:rFonts w:ascii="Comic Sans MS" w:hAnsi="Comic Sans MS" w:cs="Times New Roman"/>
          <w:b/>
          <w:sz w:val="20"/>
          <w:lang w:eastAsia="en-CA"/>
        </w:rPr>
        <w:t>d</w:t>
      </w:r>
      <w:r>
        <w:rPr>
          <w:rFonts w:ascii="Comic Sans MS" w:hAnsi="Comic Sans MS" w:cs="Times New Roman"/>
          <w:b/>
          <w:sz w:val="20"/>
          <w:lang w:eastAsia="en-CA"/>
        </w:rPr>
        <w:t xml:space="preserve"> the </w:t>
      </w:r>
      <w:r w:rsidR="00534CB9">
        <w:rPr>
          <w:rFonts w:ascii="Comic Sans MS" w:hAnsi="Comic Sans MS" w:cs="Times New Roman"/>
          <w:b/>
          <w:sz w:val="20"/>
          <w:lang w:eastAsia="en-CA"/>
        </w:rPr>
        <w:t>greatest number of</w:t>
      </w:r>
      <w:r>
        <w:rPr>
          <w:rFonts w:ascii="Comic Sans MS" w:hAnsi="Comic Sans MS" w:cs="Times New Roman"/>
          <w:b/>
          <w:sz w:val="20"/>
          <w:lang w:eastAsia="en-CA"/>
        </w:rPr>
        <w:t xml:space="preserve"> snowmobile deaths since 2012? Why do you think that is the case? </w:t>
      </w:r>
    </w:p>
    <w:p w:rsidR="00CC0C2A" w:rsidRPr="00CC0C2A" w:rsidRDefault="00CC0C2A" w:rsidP="00534CB9">
      <w:pPr>
        <w:pStyle w:val="ListParagraph"/>
        <w:numPr>
          <w:ilvl w:val="0"/>
          <w:numId w:val="5"/>
        </w:numPr>
        <w:rPr>
          <w:rFonts w:ascii="Comic Sans MS" w:hAnsi="Comic Sans MS" w:cs="Times New Roman"/>
          <w:b/>
          <w:sz w:val="24"/>
          <w:lang w:eastAsia="en-CA"/>
        </w:rPr>
      </w:pPr>
      <w:r>
        <w:rPr>
          <w:rFonts w:ascii="Comic Sans MS" w:hAnsi="Comic Sans MS" w:cs="Times New Roman"/>
          <w:b/>
          <w:sz w:val="20"/>
          <w:lang w:eastAsia="en-CA"/>
        </w:rPr>
        <w:t>In your opinion, w</w:t>
      </w:r>
      <w:r w:rsidRPr="00CC0C2A">
        <w:rPr>
          <w:rFonts w:ascii="Comic Sans MS" w:hAnsi="Comic Sans MS" w:cs="Times New Roman"/>
          <w:b/>
          <w:sz w:val="20"/>
          <w:lang w:eastAsia="en-CA"/>
        </w:rPr>
        <w:t xml:space="preserve">hat </w:t>
      </w:r>
      <w:r w:rsidR="00534CB9">
        <w:rPr>
          <w:rFonts w:ascii="Comic Sans MS" w:hAnsi="Comic Sans MS" w:cs="Times New Roman"/>
          <w:b/>
          <w:sz w:val="20"/>
          <w:lang w:eastAsia="en-CA"/>
        </w:rPr>
        <w:t>can be done to prevent</w:t>
      </w:r>
      <w:r w:rsidRPr="00CC0C2A">
        <w:rPr>
          <w:rFonts w:ascii="Comic Sans MS" w:hAnsi="Comic Sans MS" w:cs="Times New Roman"/>
          <w:b/>
          <w:sz w:val="20"/>
          <w:lang w:eastAsia="en-CA"/>
        </w:rPr>
        <w:t xml:space="preserve"> these deaths and injuries? G</w:t>
      </w:r>
      <w:r w:rsidR="00534CB9">
        <w:rPr>
          <w:rFonts w:ascii="Comic Sans MS" w:hAnsi="Comic Sans MS" w:cs="Times New Roman"/>
          <w:b/>
          <w:sz w:val="20"/>
          <w:lang w:eastAsia="en-CA"/>
        </w:rPr>
        <w:t>ive 3</w:t>
      </w:r>
      <w:r>
        <w:rPr>
          <w:rFonts w:ascii="Comic Sans MS" w:hAnsi="Comic Sans MS" w:cs="Times New Roman"/>
          <w:b/>
          <w:sz w:val="20"/>
          <w:lang w:eastAsia="en-CA"/>
        </w:rPr>
        <w:t xml:space="preserve"> </w:t>
      </w:r>
      <w:r w:rsidR="002E7F2D">
        <w:rPr>
          <w:rFonts w:ascii="Comic Sans MS" w:hAnsi="Comic Sans MS" w:cs="Times New Roman"/>
          <w:b/>
          <w:sz w:val="20"/>
          <w:lang w:eastAsia="en-CA"/>
        </w:rPr>
        <w:t xml:space="preserve">specific </w:t>
      </w:r>
      <w:r>
        <w:rPr>
          <w:rFonts w:ascii="Comic Sans MS" w:hAnsi="Comic Sans MS" w:cs="Times New Roman"/>
          <w:b/>
          <w:sz w:val="20"/>
          <w:lang w:eastAsia="en-CA"/>
        </w:rPr>
        <w:t>s</w:t>
      </w:r>
      <w:r w:rsidR="00534CB9">
        <w:rPr>
          <w:rFonts w:ascii="Comic Sans MS" w:hAnsi="Comic Sans MS" w:cs="Times New Roman"/>
          <w:b/>
          <w:sz w:val="20"/>
          <w:lang w:eastAsia="en-CA"/>
        </w:rPr>
        <w:t>uggestions that YOU</w:t>
      </w:r>
      <w:r w:rsidR="002E7F2D">
        <w:rPr>
          <w:rFonts w:ascii="Comic Sans MS" w:hAnsi="Comic Sans MS" w:cs="Times New Roman"/>
          <w:b/>
          <w:sz w:val="20"/>
          <w:lang w:eastAsia="en-CA"/>
        </w:rPr>
        <w:t xml:space="preserve"> think would make an impact</w:t>
      </w:r>
      <w:bookmarkStart w:id="0" w:name="_GoBack"/>
      <w:bookmarkEnd w:id="0"/>
      <w:r w:rsidR="002E7F2D">
        <w:rPr>
          <w:rFonts w:ascii="Comic Sans MS" w:hAnsi="Comic Sans MS" w:cs="Times New Roman"/>
          <w:b/>
          <w:sz w:val="20"/>
          <w:lang w:eastAsia="en-CA"/>
        </w:rPr>
        <w:t xml:space="preserve">. </w:t>
      </w:r>
    </w:p>
    <w:p w:rsidR="00CF4334" w:rsidRPr="00A64C5B" w:rsidRDefault="00CF4334" w:rsidP="00A64C5B">
      <w:pPr>
        <w:rPr>
          <w:rFonts w:ascii="Times New Roman" w:hAnsi="Times New Roman" w:cs="Times New Roman"/>
          <w:b/>
          <w:sz w:val="28"/>
          <w:lang w:eastAsia="en-CA"/>
        </w:rPr>
      </w:pPr>
      <w:r w:rsidRPr="00A64C5B">
        <w:rPr>
          <w:rFonts w:ascii="Times New Roman" w:hAnsi="Times New Roman" w:cs="Times New Roman"/>
          <w:b/>
          <w:sz w:val="28"/>
          <w:lang w:eastAsia="en-CA"/>
        </w:rPr>
        <w:t>New Brunswick records highest number of ATV, snowmobile deaths</w:t>
      </w:r>
    </w:p>
    <w:p w:rsidR="00CF4334" w:rsidRPr="00CF4334" w:rsidRDefault="00CF4334" w:rsidP="00CF4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454"/>
          <w:lang w:eastAsia="en-CA"/>
        </w:rPr>
      </w:pPr>
      <w:r w:rsidRPr="00CF4334">
        <w:rPr>
          <w:rFonts w:ascii="Times New Roman" w:eastAsia="Times New Roman" w:hAnsi="Times New Roman" w:cs="Times New Roman"/>
          <w:color w:val="545454"/>
          <w:lang w:eastAsia="en-CA"/>
        </w:rPr>
        <w:t xml:space="preserve">Karissa Donkin · CBC News · Posted: Nov 05, 2018 6:00 AM </w:t>
      </w:r>
      <w:r w:rsidRPr="00A64C5B">
        <w:rPr>
          <w:rFonts w:ascii="Times New Roman" w:eastAsia="Times New Roman" w:hAnsi="Times New Roman" w:cs="Times New Roman"/>
          <w:color w:val="545454"/>
          <w:lang w:eastAsia="en-CA"/>
        </w:rPr>
        <w:t>AT</w:t>
      </w:r>
    </w:p>
    <w:p w:rsidR="00CF4334" w:rsidRPr="00CF4334" w:rsidRDefault="00CF4334" w:rsidP="00CF4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CA"/>
        </w:rPr>
      </w:pPr>
    </w:p>
    <w:p w:rsidR="00CF4334" w:rsidRDefault="00CF4334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New Brunswick has seen more people die as a result of ATV and snowmobile crashes than any other province in Atlantic Canada over the past six years, a CBC News investigation has found.</w:t>
      </w:r>
      <w:r w:rsidR="00A64C5B" w:rsidRPr="00A64C5B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At least 64 people from all corners of the province, including young teenagers and an 85-year-old woman, have died since 2012.</w:t>
      </w:r>
      <w:r w:rsidR="00A64C5B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That's a death rate of 8.4 per 100,000 people, second-highest in the region.</w:t>
      </w:r>
      <w:r w:rsidR="00A64C5B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They are dying from rollovers, from losing control and from striking trees, among other causes.</w:t>
      </w:r>
    </w:p>
    <w:p w:rsidR="00A64C5B" w:rsidRPr="00CF4334" w:rsidRDefault="00A64C5B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</w:p>
    <w:p w:rsidR="00CF4334" w:rsidRPr="00CF4334" w:rsidRDefault="00CF4334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In a months-long investigation, CBC News has compiled information on every fatal crash in the region, building a database of information from police, news clippings, obituaries and interviews with family members of victims.</w:t>
      </w:r>
      <w:r w:rsidR="00A64C5B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The project was prompted by what seemed a steady stream of press releases from police in recent years, each one letting newsrooms know of another death on a recreational vehicle.</w:t>
      </w:r>
      <w:r w:rsidR="00A64C5B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The goal was to dig deeper into the reasons why people are dying. </w:t>
      </w:r>
    </w:p>
    <w:p w:rsidR="00CF4334" w:rsidRPr="00CF4334" w:rsidRDefault="00CF4334" w:rsidP="00CC0C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n-CA"/>
        </w:rPr>
      </w:pPr>
      <w:r w:rsidRPr="00CF4334">
        <w:rPr>
          <w:rFonts w:ascii="Arial" w:eastAsia="Times New Roman" w:hAnsi="Arial" w:cs="Arial"/>
          <w:noProof/>
          <w:color w:val="222222"/>
          <w:lang w:eastAsia="en-CA"/>
        </w:rPr>
        <w:drawing>
          <wp:inline distT="0" distB="0" distL="0" distR="0" wp14:anchorId="0F2B6B63" wp14:editId="34F28108">
            <wp:extent cx="3015343" cy="4221480"/>
            <wp:effectExtent l="0" t="0" r="0" b="7620"/>
            <wp:docPr id="5" name="Picture 5" descr="https://i.cbc.ca/1.4888925.1541164623!/fileImage/httpImage/image.jpg_gen/derivatives/original_780/provincial-deaths-atv-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cbc.ca/1.4888925.1541164623!/fileImage/httpImage/image.jpg_gen/derivatives/original_780/provincial-deaths-atv-graph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02" cy="422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334" w:rsidRPr="00CC0C2A" w:rsidRDefault="00CF4334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The deaths continued after CBC News completed its analysis of the numbers.</w:t>
      </w:r>
      <w:r w:rsidR="00A64C5B" w:rsidRP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Just last Saturday, 13-year-old Marc-André </w:t>
      </w:r>
      <w:proofErr w:type="spellStart"/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Gionet</w:t>
      </w:r>
      <w:proofErr w:type="spellEnd"/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 suffered fatal injuries when he lost control of his ATV and crashed in a quarry near his home in Haut-Lamèque. </w:t>
      </w:r>
    </w:p>
    <w:p w:rsidR="00CC0C2A" w:rsidRPr="00CC0C2A" w:rsidRDefault="00CC0C2A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</w:p>
    <w:p w:rsidR="00CF4334" w:rsidRPr="00CF4334" w:rsidRDefault="00CF4334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b/>
          <w:bCs/>
          <w:color w:val="222222"/>
          <w:lang w:eastAsia="en-CA"/>
        </w:rPr>
        <w:t>Most victims are men</w:t>
      </w:r>
    </w:p>
    <w:p w:rsidR="00CF4334" w:rsidRPr="00CF4334" w:rsidRDefault="00CF4334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An analysis reveals that most of New Brunswick's off-road crash victims are men, with a median age of 43.</w:t>
      </w:r>
      <w:r w:rsidR="00CC0C2A" w:rsidRP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Most have died on ATVs, and alcohol was a suspected factor in at least 59 per cent of crashes.</w:t>
      </w:r>
      <w:r w:rsidR="00CC0C2A" w:rsidRP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But the true percentage of crashes involving alcohol could be higher. No one appears to be keeping track of how many people die impaired on off-road vehicles.</w:t>
      </w:r>
      <w:r w:rsid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At least a quarter of off-road vehicle crash victims weren't wearing helmets.</w:t>
      </w:r>
    </w:p>
    <w:p w:rsidR="00CF4334" w:rsidRPr="00CF4334" w:rsidRDefault="00CF4334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</w:p>
    <w:p w:rsidR="00CF4334" w:rsidRDefault="00CF4334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That includes 15-year-old Elizabeth Landers.</w:t>
      </w:r>
      <w:r w:rsidR="00CC0C2A" w:rsidRP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Her mother, Suzanne Landers, attributes her daughter's decision to teenage invincibility.</w:t>
      </w:r>
      <w:r w:rsidR="00CC0C2A" w:rsidRP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But those feelings of invincibility go beyond teenagers. Most of the victims confirmed to have gone riding without a helmet were adults.</w:t>
      </w:r>
    </w:p>
    <w:p w:rsidR="00CC0C2A" w:rsidRPr="00CF4334" w:rsidRDefault="00CC0C2A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</w:p>
    <w:p w:rsidR="009400AA" w:rsidRDefault="009400AA" w:rsidP="00CC0C2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lang w:eastAsia="en-CA"/>
        </w:rPr>
      </w:pPr>
    </w:p>
    <w:p w:rsidR="009400AA" w:rsidRDefault="009400AA" w:rsidP="00CC0C2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lang w:eastAsia="en-CA"/>
        </w:rPr>
      </w:pPr>
    </w:p>
    <w:p w:rsidR="00CF4334" w:rsidRPr="00CF4334" w:rsidRDefault="00CF4334" w:rsidP="00CC0C2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b/>
          <w:bCs/>
          <w:color w:val="222222"/>
          <w:lang w:eastAsia="en-CA"/>
        </w:rPr>
        <w:lastRenderedPageBreak/>
        <w:t>'If she was wearing a helmet, she would have lived'</w:t>
      </w:r>
    </w:p>
    <w:p w:rsidR="00CF4334" w:rsidRDefault="00CF4334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Elizabeth was an experienced ATV rider. The whole family would go on challenging rides together through water and deep mud past the tires.</w:t>
      </w:r>
      <w:r w:rsidR="00CC0C2A" w:rsidRP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Her parents, both retired police officers, preached safety, and most of the time Elizabeth was cautious.</w:t>
      </w:r>
      <w:r w:rsidR="00CC0C2A" w:rsidRP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 xml:space="preserve">But on July 11, 2016, she and two friends climbed on an ATV that was only meant for one person. They didn't plan to go far, just down a hill to swim at </w:t>
      </w:r>
      <w:proofErr w:type="spellStart"/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Meenans</w:t>
      </w:r>
      <w:proofErr w:type="spellEnd"/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 xml:space="preserve"> Cove, at the edge of the Landers's Quispamsis property.</w:t>
      </w:r>
    </w:p>
    <w:p w:rsidR="00CC0C2A" w:rsidRPr="00CF4334" w:rsidRDefault="00CC0C2A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</w:p>
    <w:p w:rsidR="00CF4334" w:rsidRDefault="00CF4334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The machine was equipped with one seatbelt, which wasn't used by any of the girls. Something went wrong during the short drive and the machine tipped over.</w:t>
      </w:r>
      <w:r w:rsidR="00CC0C2A" w:rsidRP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Elizabeth's friends were thrown off the machine, but Elizabeth was trapped. The roll bar came down on her head.</w:t>
      </w:r>
      <w:r w:rsidR="00CC0C2A" w:rsidRP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Landers doesn't understand why her daughter chose not to wear a helmet that day, after all those years of safe riding. The helmet was sitting on the seat of the machine.</w:t>
      </w:r>
    </w:p>
    <w:p w:rsidR="00CC0C2A" w:rsidRPr="00CF4334" w:rsidRDefault="00CC0C2A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</w:p>
    <w:p w:rsidR="00CF4334" w:rsidRPr="00CC0C2A" w:rsidRDefault="00CF4334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It could be because Elizabeth was used to challenging ATV rides, her mother said. A trip down to the water didn't feel like a ride "so it didn't really count," Landers said.</w:t>
      </w:r>
      <w:r w:rsid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"Bottom line, if she was wearing a helmet, she would have lived."</w:t>
      </w:r>
    </w:p>
    <w:p w:rsidR="00CC0C2A" w:rsidRPr="00CF4334" w:rsidRDefault="00CC0C2A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</w:p>
    <w:p w:rsidR="00CF4334" w:rsidRPr="00CF4334" w:rsidRDefault="00CF4334" w:rsidP="00CC0C2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b/>
          <w:bCs/>
          <w:color w:val="222222"/>
          <w:lang w:eastAsia="en-CA"/>
        </w:rPr>
        <w:t>More than 65,000 registered machines</w:t>
      </w:r>
    </w:p>
    <w:p w:rsidR="00CF4334" w:rsidRPr="00CF4334" w:rsidRDefault="00CF4334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ATVs and snowmobiles are treated differently from cars under provincial legislation but they can go just as fast.</w:t>
      </w:r>
      <w:r w:rsidR="00CC0C2A" w:rsidRP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They're also very popular: New Brunswick has more than 65,000 registered ATVs and snowmobiles.</w:t>
      </w:r>
      <w:r w:rsidR="00CC0C2A" w:rsidRP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</w:p>
    <w:p w:rsidR="00CF4334" w:rsidRPr="00CF4334" w:rsidRDefault="00CF4334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</w:p>
    <w:p w:rsidR="00CF4334" w:rsidRPr="00CC0C2A" w:rsidRDefault="00CF4334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"An ATV will bring you places in New Brunswick where you'd otherwise never see," said Roger Daigle, president of the New Brunswick ATV Federation.</w:t>
      </w:r>
      <w:r w:rsidR="00CC0C2A" w:rsidRP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 xml:space="preserve">The province has turned snowmobiling into a tourist attraction and has plans to do the same with </w:t>
      </w:r>
      <w:proofErr w:type="spellStart"/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ATVing</w:t>
      </w:r>
      <w:proofErr w:type="spellEnd"/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.</w:t>
      </w:r>
      <w:r w:rsidR="00CC0C2A" w:rsidRP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Both federations tout the benefits of the sport — the jobs created, the people who visit for the sport, and the businesses that make money from those visits.</w:t>
      </w:r>
      <w:r w:rsid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But the popular New Brunswick pastime has also taken a toll.</w:t>
      </w:r>
    </w:p>
    <w:p w:rsidR="00CC0C2A" w:rsidRPr="00CF4334" w:rsidRDefault="00CC0C2A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</w:p>
    <w:p w:rsidR="00CF4334" w:rsidRPr="00CF4334" w:rsidRDefault="00CF4334" w:rsidP="00CC0C2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b/>
          <w:bCs/>
          <w:color w:val="222222"/>
          <w:lang w:eastAsia="en-CA"/>
        </w:rPr>
        <w:t>More than 1,100 traumatic injuries in 3 years</w:t>
      </w:r>
    </w:p>
    <w:p w:rsidR="00CF4334" w:rsidRPr="00CC0C2A" w:rsidRDefault="00CF4334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The 64 lost lives don't take into account people who have been badly injured in New Brunswick.</w:t>
      </w:r>
      <w:r w:rsidR="00CC0C2A" w:rsidRP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Between April 2014 and March 2017, at least 1,183 people suffered traumatic injuries on ATVs or snowmobiles that significantly affected their ability to function.</w:t>
      </w:r>
      <w:r w:rsidR="00CC0C2A" w:rsidRP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The majority of the injuries — 854 — happened on ATVs.</w:t>
      </w:r>
      <w:r w:rsidR="00CC0C2A" w:rsidRP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And they weren't just scrapes and bruises.</w:t>
      </w:r>
    </w:p>
    <w:p w:rsidR="00CC0C2A" w:rsidRPr="00CF4334" w:rsidRDefault="00CC0C2A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</w:p>
    <w:p w:rsidR="00CF4334" w:rsidRPr="00CF4334" w:rsidRDefault="00CF4334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"Injuries have a wide variety of types, ranging from sprains to fractures to brain bleeds, like subdural hematomas, or hemorrhage," said Dr. Richard Louis, an injury prevention specialist with NB Trauma, a program working partly through research and education to reduce injuries.</w:t>
      </w:r>
    </w:p>
    <w:p w:rsidR="00CC0C2A" w:rsidRPr="00CF4334" w:rsidRDefault="00CC0C2A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</w:p>
    <w:p w:rsidR="00CF4334" w:rsidRPr="00CF4334" w:rsidRDefault="00CF4334" w:rsidP="00CC0C2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b/>
          <w:bCs/>
          <w:color w:val="222222"/>
          <w:lang w:eastAsia="en-CA"/>
        </w:rPr>
        <w:t>An $18 million price tag</w:t>
      </w:r>
    </w:p>
    <w:p w:rsidR="00CF4334" w:rsidRPr="00CC0C2A" w:rsidRDefault="00CF4334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As of 2010, ATV and snowmobile injuries were estimated to cost New Brunswick about $18 million a year, according to a report from Parachute, a charity aimed at "preventing serious and fatal injuries."</w:t>
      </w:r>
      <w:r w:rsidR="00CC0C2A" w:rsidRP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That includes health-care costs but also indirect costs such as productivity lost because of hospitalization.</w:t>
      </w:r>
      <w:r w:rsidR="00CC0C2A" w:rsidRP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It doesn't include the emotional cost families like the Landers pay every day.</w:t>
      </w:r>
      <w:r w:rsidR="00CC0C2A" w:rsidRP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Suzanne Landers, Elizabeth's mother, estimates she lost 10 pounds in five days after her daughter died. She couldn't eat and "shook for days and days."</w:t>
      </w:r>
      <w:r w:rsidR="00CC0C2A" w:rsidRP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She can't remember large portions of the four months after the crash.</w:t>
      </w:r>
      <w:r w:rsidR="00CC0C2A" w:rsidRP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"The amount of trauma it causes to your life is beyond comprehension," Landers said.</w:t>
      </w:r>
      <w:r w:rsidR="00CC0C2A" w:rsidRP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"It's the equivalent of getting hit by a freight train emotionally."</w:t>
      </w:r>
    </w:p>
    <w:p w:rsidR="00CC0C2A" w:rsidRPr="00CF4334" w:rsidRDefault="00CC0C2A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</w:p>
    <w:p w:rsidR="00CF4334" w:rsidRPr="00CF4334" w:rsidRDefault="00CF4334" w:rsidP="00CC0C2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b/>
          <w:bCs/>
          <w:color w:val="222222"/>
          <w:lang w:eastAsia="en-CA"/>
        </w:rPr>
        <w:t>Mandatory training a tough sell</w:t>
      </w:r>
    </w:p>
    <w:p w:rsidR="00CF4334" w:rsidRPr="00CF4334" w:rsidRDefault="00CF4334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Some family members interviewed by CBC News support mandatory training for anyone who uses an off-road vehicle, something already in place in Nova Scotia for anyone born after April 1, 1987.</w:t>
      </w:r>
      <w:r w:rsid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New Brunswick only requires safety training for riders under 16 or adults who will be supervising underage operators, meaning Landers should have taken a safety training course.</w:t>
      </w:r>
      <w:r w:rsid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Her mother says the most effective way to force people to take training would be to have it as a requirement to insure an off-road vehicle. (ATVs and snowmobiles must be registered and insured to operate in New Brunswick.)</w:t>
      </w:r>
    </w:p>
    <w:p w:rsidR="00CF4334" w:rsidRPr="00CF4334" w:rsidRDefault="00CF4334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</w:p>
    <w:p w:rsidR="00CF4334" w:rsidRPr="00CF4334" w:rsidRDefault="00CF4334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"If we can even save a few people per province in a year just by implementing something like that, I'm all for it," Landers said.</w:t>
      </w:r>
      <w:r w:rsid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It's not a new recommendation. A 2001 provincial task force on the ATV industry recommended mandatory training for everyone. But it never happened.</w:t>
      </w:r>
      <w:r w:rsid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 xml:space="preserve">It's a tough sell and does not have support from the ATV federation. </w:t>
      </w:r>
    </w:p>
    <w:p w:rsidR="00CC0C2A" w:rsidRPr="00CF4334" w:rsidRDefault="00CC0C2A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</w:p>
    <w:p w:rsidR="00CF4334" w:rsidRPr="00CF4334" w:rsidRDefault="00CF4334" w:rsidP="00CC0C2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b/>
          <w:bCs/>
          <w:color w:val="222222"/>
          <w:lang w:eastAsia="en-CA"/>
        </w:rPr>
        <w:t>'Always looking to blame somebody'</w:t>
      </w:r>
    </w:p>
    <w:p w:rsidR="00CF4334" w:rsidRPr="00CF4334" w:rsidRDefault="00CF4334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 xml:space="preserve">Both groups representing </w:t>
      </w:r>
      <w:proofErr w:type="spellStart"/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ATVers</w:t>
      </w:r>
      <w:proofErr w:type="spellEnd"/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 xml:space="preserve"> and snowmobilers argue the problem isn't a lack of rules. It's the riders who don't follow the rules.</w:t>
      </w:r>
      <w:r w:rsid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 xml:space="preserve">"We're always looking to blame somebody," said Ross </w:t>
      </w:r>
      <w:proofErr w:type="spellStart"/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Antworth</w:t>
      </w:r>
      <w:proofErr w:type="spellEnd"/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, general manager of the New Brunswick Federation of Snowmobile Clubs.</w:t>
      </w:r>
      <w:r w:rsid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"That's crazy. Why should it be government responsible to get an individual not to open a beer while on a snowmobile or an ATV? Why should it be the snowmobile federation?"</w:t>
      </w:r>
    </w:p>
    <w:p w:rsidR="00CF4334" w:rsidRPr="00CF4334" w:rsidRDefault="00CF4334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</w:p>
    <w:p w:rsidR="00CF4334" w:rsidRPr="00CF4334" w:rsidRDefault="00CF4334" w:rsidP="00CC0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n-CA"/>
        </w:rPr>
      </w:pP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"By design, off-road vehicles do not provide significant occupant protection, and therefore they do pose an element of risk," spokesperson Geoffrey Downey wrote.</w:t>
      </w:r>
      <w:r w:rsidR="00CC0C2A">
        <w:rPr>
          <w:rFonts w:ascii="Times New Roman" w:eastAsia="Times New Roman" w:hAnsi="Times New Roman" w:cs="Times New Roman"/>
          <w:color w:val="222222"/>
          <w:lang w:eastAsia="en-CA"/>
        </w:rPr>
        <w:t xml:space="preserve"> </w:t>
      </w:r>
      <w:r w:rsidRPr="00CF4334">
        <w:rPr>
          <w:rFonts w:ascii="Times New Roman" w:eastAsia="Times New Roman" w:hAnsi="Times New Roman" w:cs="Times New Roman"/>
          <w:color w:val="222222"/>
          <w:lang w:eastAsia="en-CA"/>
        </w:rPr>
        <w:t>"This is why we strongly encourage operators to follow all safety regulations, respect any posted speed limits and to never drive while impaired."</w:t>
      </w:r>
    </w:p>
    <w:p w:rsidR="00872A2D" w:rsidRDefault="00872A2D" w:rsidP="00CC0C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0C2A" w:rsidRPr="00CC0C2A" w:rsidRDefault="00CC0C2A" w:rsidP="00CC0C2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C0C2A" w:rsidRPr="00CC0C2A" w:rsidSect="00534CB9">
      <w:pgSz w:w="12240" w:h="20160" w:code="5"/>
      <w:pgMar w:top="567" w:right="283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C2E2A"/>
    <w:multiLevelType w:val="multilevel"/>
    <w:tmpl w:val="971E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33480"/>
    <w:multiLevelType w:val="hybridMultilevel"/>
    <w:tmpl w:val="92789E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E0FD0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1C91"/>
    <w:multiLevelType w:val="multilevel"/>
    <w:tmpl w:val="2AFE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666B8"/>
    <w:multiLevelType w:val="hybridMultilevel"/>
    <w:tmpl w:val="74489352"/>
    <w:lvl w:ilvl="0" w:tplc="30C660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76E0FD0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D1246"/>
    <w:multiLevelType w:val="multilevel"/>
    <w:tmpl w:val="535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8F"/>
    <w:rsid w:val="00012309"/>
    <w:rsid w:val="002E7F2D"/>
    <w:rsid w:val="00534CB9"/>
    <w:rsid w:val="00832AF0"/>
    <w:rsid w:val="00872A2D"/>
    <w:rsid w:val="009400AA"/>
    <w:rsid w:val="00957C67"/>
    <w:rsid w:val="0096618F"/>
    <w:rsid w:val="00A64C5B"/>
    <w:rsid w:val="00BB7D39"/>
    <w:rsid w:val="00CC0C2A"/>
    <w:rsid w:val="00C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C921C-95EB-4A44-957B-A6D97B70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C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835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455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55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2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1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0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52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36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3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60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7799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99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333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2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51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1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46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75767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83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25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5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4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4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12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52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7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31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5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6740</TotalTime>
  <Pages>2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Carolyn (ASD-N)</dc:creator>
  <cp:keywords/>
  <dc:description/>
  <cp:lastModifiedBy>Wilson, Carolyn (ASD-N)</cp:lastModifiedBy>
  <cp:revision>9</cp:revision>
  <cp:lastPrinted>2018-11-09T19:09:00Z</cp:lastPrinted>
  <dcterms:created xsi:type="dcterms:W3CDTF">2018-11-08T19:58:00Z</dcterms:created>
  <dcterms:modified xsi:type="dcterms:W3CDTF">2018-11-13T12:21:00Z</dcterms:modified>
</cp:coreProperties>
</file>