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9C" w:rsidRDefault="00861642" w:rsidP="00A76F9C">
      <w:pPr>
        <w:spacing w:after="0" w:line="240" w:lineRule="auto"/>
        <w:rPr>
          <w:b/>
          <w:sz w:val="32"/>
          <w:lang w:val="fr-CA"/>
        </w:rPr>
      </w:pPr>
      <w:r>
        <w:rPr>
          <w:b/>
          <w:sz w:val="32"/>
          <w:lang w:val="fr-CA"/>
        </w:rPr>
        <w:t xml:space="preserve">Bloc 2.5 : </w:t>
      </w:r>
      <w:r w:rsidR="00527DD5">
        <w:rPr>
          <w:b/>
          <w:sz w:val="32"/>
          <w:lang w:val="fr-CA"/>
        </w:rPr>
        <w:t xml:space="preserve">Migration  </w:t>
      </w:r>
      <w:r w:rsidR="00527DD5">
        <w:rPr>
          <w:b/>
          <w:sz w:val="32"/>
          <w:lang w:val="fr-CA"/>
        </w:rPr>
        <w:tab/>
      </w:r>
      <w:r w:rsidR="00527DD5">
        <w:rPr>
          <w:b/>
          <w:sz w:val="32"/>
          <w:lang w:val="fr-CA"/>
        </w:rPr>
        <w:tab/>
      </w:r>
      <w:r w:rsidR="00527DD5">
        <w:rPr>
          <w:b/>
          <w:sz w:val="32"/>
          <w:lang w:val="fr-CA"/>
        </w:rPr>
        <w:tab/>
      </w:r>
      <w:r w:rsidR="00527DD5">
        <w:rPr>
          <w:b/>
          <w:sz w:val="32"/>
          <w:lang w:val="fr-CA"/>
        </w:rPr>
        <w:tab/>
      </w:r>
      <w:r w:rsidR="00527DD5">
        <w:rPr>
          <w:b/>
          <w:sz w:val="32"/>
          <w:lang w:val="fr-CA"/>
        </w:rPr>
        <w:tab/>
      </w:r>
      <w:r w:rsidR="00527DD5">
        <w:rPr>
          <w:b/>
          <w:sz w:val="32"/>
          <w:lang w:val="fr-CA"/>
        </w:rPr>
        <w:tab/>
      </w:r>
      <w:bookmarkStart w:id="0" w:name="_GoBack"/>
      <w:bookmarkEnd w:id="0"/>
      <w:r>
        <w:rPr>
          <w:b/>
          <w:sz w:val="32"/>
          <w:lang w:val="fr-CA"/>
        </w:rPr>
        <w:tab/>
      </w:r>
      <w:r w:rsidR="00A76F9C">
        <w:rPr>
          <w:b/>
          <w:sz w:val="32"/>
          <w:lang w:val="fr-CA"/>
        </w:rPr>
        <w:t xml:space="preserve">Octobre 16-20 </w:t>
      </w:r>
    </w:p>
    <w:p w:rsidR="00A76F9C" w:rsidRPr="00A76F9C" w:rsidRDefault="00861642" w:rsidP="00A76F9C">
      <w:pPr>
        <w:spacing w:after="0" w:line="240" w:lineRule="auto"/>
        <w:rPr>
          <w:b/>
          <w:sz w:val="32"/>
          <w:lang w:val="fr-CA"/>
        </w:rPr>
      </w:pPr>
      <w:r>
        <w:rPr>
          <w:b/>
          <w:sz w:val="32"/>
          <w:lang w:val="fr-CA"/>
        </w:rPr>
        <w:tab/>
      </w:r>
    </w:p>
    <w:p w:rsidR="00F93F86" w:rsidRDefault="00A76F9C" w:rsidP="00A76F9C">
      <w:pPr>
        <w:spacing w:after="0" w:line="240" w:lineRule="auto"/>
        <w:rPr>
          <w:lang w:val="fr-CA"/>
        </w:rPr>
      </w:pPr>
      <w:r>
        <w:rPr>
          <w:lang w:val="fr-CA"/>
        </w:rPr>
        <w:t>R</w:t>
      </w:r>
      <w:r w:rsidRPr="00A76F9C">
        <w:rPr>
          <w:lang w:val="fr-CA"/>
        </w:rPr>
        <w:t>ésultats d'apprentissage</w:t>
      </w:r>
      <w:r>
        <w:rPr>
          <w:lang w:val="fr-CA"/>
        </w:rPr>
        <w:t xml:space="preserve"> : </w:t>
      </w:r>
    </w:p>
    <w:p w:rsidR="00F93F86" w:rsidRPr="00A76F9C" w:rsidRDefault="00F93F86" w:rsidP="00A76F9C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A76F9C">
        <w:rPr>
          <w:lang w:val="fr-CA"/>
        </w:rPr>
        <w:t xml:space="preserve">9.2.3 Faire prévue de sa compréhension du phénomène de la migration et de ses répercussions sur le Canada d’après 1920 </w:t>
      </w:r>
    </w:p>
    <w:p w:rsidR="00F93F86" w:rsidRPr="00A76F9C" w:rsidRDefault="00F93F86" w:rsidP="00527DD5">
      <w:pPr>
        <w:pStyle w:val="ListParagraph"/>
        <w:numPr>
          <w:ilvl w:val="1"/>
          <w:numId w:val="2"/>
        </w:numPr>
        <w:spacing w:after="0" w:line="240" w:lineRule="auto"/>
        <w:rPr>
          <w:lang w:val="fr-CA"/>
        </w:rPr>
      </w:pPr>
      <w:r w:rsidRPr="00A76F9C">
        <w:rPr>
          <w:lang w:val="fr-CA"/>
        </w:rPr>
        <w:t>Facteurs d’</w:t>
      </w:r>
      <w:r w:rsidR="00527DD5" w:rsidRPr="00A76F9C">
        <w:rPr>
          <w:lang w:val="fr-CA"/>
        </w:rPr>
        <w:t>adversité</w:t>
      </w:r>
      <w:r w:rsidRPr="00A76F9C">
        <w:rPr>
          <w:lang w:val="fr-CA"/>
        </w:rPr>
        <w:t xml:space="preserve"> et d’attirance</w:t>
      </w:r>
    </w:p>
    <w:p w:rsidR="00F93F86" w:rsidRPr="00A76F9C" w:rsidRDefault="00527DD5" w:rsidP="00527DD5">
      <w:pPr>
        <w:pStyle w:val="ListParagraph"/>
        <w:numPr>
          <w:ilvl w:val="1"/>
          <w:numId w:val="2"/>
        </w:numPr>
        <w:spacing w:after="0" w:line="240" w:lineRule="auto"/>
        <w:rPr>
          <w:lang w:val="fr-CA"/>
        </w:rPr>
      </w:pPr>
      <w:r w:rsidRPr="00A76F9C">
        <w:rPr>
          <w:lang w:val="fr-CA"/>
        </w:rPr>
        <w:t>Préciser</w:t>
      </w:r>
      <w:r w:rsidR="00F93F86" w:rsidRPr="00A76F9C">
        <w:rPr>
          <w:lang w:val="fr-CA"/>
        </w:rPr>
        <w:t xml:space="preserve"> et expliquer la nature de l’</w:t>
      </w:r>
      <w:r w:rsidRPr="00A76F9C">
        <w:rPr>
          <w:lang w:val="fr-CA"/>
        </w:rPr>
        <w:t>émigration</w:t>
      </w:r>
      <w:r w:rsidR="00F93F86" w:rsidRPr="00A76F9C">
        <w:rPr>
          <w:lang w:val="fr-CA"/>
        </w:rPr>
        <w:t xml:space="preserve"> depuis  1920 et ses </w:t>
      </w:r>
      <w:r w:rsidRPr="00A76F9C">
        <w:rPr>
          <w:lang w:val="fr-CA"/>
        </w:rPr>
        <w:t>répercussions</w:t>
      </w:r>
      <w:r w:rsidR="00F93F86" w:rsidRPr="00A76F9C">
        <w:rPr>
          <w:lang w:val="fr-CA"/>
        </w:rPr>
        <w:t xml:space="preserve"> sur le Canada</w:t>
      </w:r>
    </w:p>
    <w:p w:rsidR="00F93F86" w:rsidRPr="00A76F9C" w:rsidRDefault="00527DD5" w:rsidP="00A76F9C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527DD5">
        <w:rPr>
          <w:b/>
          <w:lang w:val="fr-CA"/>
        </w:rPr>
        <w:t>Recherche</w:t>
      </w:r>
      <w:r w:rsidR="00F93F86" w:rsidRPr="00A76F9C">
        <w:rPr>
          <w:lang w:val="fr-CA"/>
        </w:rPr>
        <w:t xml:space="preserve"> – Tirer des conclusions qui sont </w:t>
      </w:r>
      <w:r w:rsidRPr="00A76F9C">
        <w:rPr>
          <w:lang w:val="fr-CA"/>
        </w:rPr>
        <w:t>appuyé</w:t>
      </w:r>
      <w:r w:rsidR="00F93F86" w:rsidRPr="00A76F9C">
        <w:rPr>
          <w:lang w:val="fr-CA"/>
        </w:rPr>
        <w:t xml:space="preserve"> par des faits</w:t>
      </w:r>
    </w:p>
    <w:p w:rsidR="00F93F86" w:rsidRDefault="00F93F86" w:rsidP="00A76F9C">
      <w:pPr>
        <w:pStyle w:val="ListParagraph"/>
        <w:numPr>
          <w:ilvl w:val="0"/>
          <w:numId w:val="2"/>
        </w:numPr>
        <w:spacing w:after="0" w:line="240" w:lineRule="auto"/>
        <w:rPr>
          <w:lang w:val="fr-CA"/>
        </w:rPr>
      </w:pPr>
      <w:r w:rsidRPr="00527DD5">
        <w:rPr>
          <w:b/>
          <w:lang w:val="fr-CA"/>
        </w:rPr>
        <w:t>Communication</w:t>
      </w:r>
      <w:r w:rsidRPr="00A76F9C">
        <w:rPr>
          <w:lang w:val="fr-CA"/>
        </w:rPr>
        <w:t xml:space="preserve"> – Faire une lecture </w:t>
      </w:r>
      <w:r w:rsidR="00527DD5" w:rsidRPr="00A76F9C">
        <w:rPr>
          <w:lang w:val="fr-CA"/>
        </w:rPr>
        <w:t>critique</w:t>
      </w:r>
      <w:r w:rsidRPr="00A76F9C">
        <w:rPr>
          <w:lang w:val="fr-CA"/>
        </w:rPr>
        <w:t xml:space="preserve">, </w:t>
      </w:r>
      <w:r w:rsidR="00527DD5" w:rsidRPr="00A76F9C">
        <w:rPr>
          <w:lang w:val="fr-CA"/>
        </w:rPr>
        <w:t>Exprimer</w:t>
      </w:r>
      <w:r w:rsidRPr="00A76F9C">
        <w:rPr>
          <w:lang w:val="fr-CA"/>
        </w:rPr>
        <w:t xml:space="preserve"> et </w:t>
      </w:r>
      <w:r w:rsidR="00527DD5" w:rsidRPr="00A76F9C">
        <w:rPr>
          <w:lang w:val="fr-CA"/>
        </w:rPr>
        <w:t>défendre</w:t>
      </w:r>
      <w:r w:rsidRPr="00A76F9C">
        <w:rPr>
          <w:lang w:val="fr-CA"/>
        </w:rPr>
        <w:t xml:space="preserve"> un point de vue </w:t>
      </w:r>
    </w:p>
    <w:p w:rsidR="00A76F9C" w:rsidRPr="00A76F9C" w:rsidRDefault="00A76F9C" w:rsidP="00A76F9C">
      <w:pPr>
        <w:pStyle w:val="ListParagraph"/>
        <w:spacing w:after="0" w:line="240" w:lineRule="auto"/>
        <w:rPr>
          <w:lang w:val="fr-CA"/>
        </w:rPr>
      </w:pPr>
    </w:p>
    <w:p w:rsidR="00F93F86" w:rsidRDefault="00A76F9C" w:rsidP="00A76F9C">
      <w:pPr>
        <w:spacing w:after="0" w:line="240" w:lineRule="auto"/>
        <w:rPr>
          <w:lang w:val="fr-CA"/>
        </w:rPr>
      </w:pPr>
      <w:r>
        <w:rPr>
          <w:lang w:val="fr-CA"/>
        </w:rPr>
        <w:t>Évaluations</w:t>
      </w:r>
      <w:r w:rsidR="00F93F86">
        <w:rPr>
          <w:lang w:val="fr-CA"/>
        </w:rPr>
        <w:t xml:space="preserve"> : </w:t>
      </w:r>
    </w:p>
    <w:p w:rsidR="00F93F86" w:rsidRDefault="00A76F9C" w:rsidP="00A76F9C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Une</w:t>
      </w:r>
      <w:r w:rsidR="00F93F86">
        <w:rPr>
          <w:lang w:val="fr-CA"/>
        </w:rPr>
        <w:t xml:space="preserve"> </w:t>
      </w:r>
      <w:r>
        <w:rPr>
          <w:lang w:val="fr-CA"/>
        </w:rPr>
        <w:t>écriture</w:t>
      </w:r>
      <w:r w:rsidR="00F93F86">
        <w:rPr>
          <w:lang w:val="fr-CA"/>
        </w:rPr>
        <w:t xml:space="preserve"> </w:t>
      </w:r>
      <w:r>
        <w:rPr>
          <w:lang w:val="fr-CA"/>
        </w:rPr>
        <w:t>persuasive</w:t>
      </w:r>
      <w:r w:rsidR="00527DD5">
        <w:rPr>
          <w:lang w:val="fr-CA"/>
        </w:rPr>
        <w:t xml:space="preserve"> (projet majeur</w:t>
      </w:r>
      <w:r w:rsidR="00F93F86">
        <w:rPr>
          <w:lang w:val="fr-CA"/>
        </w:rPr>
        <w:t xml:space="preserve">) </w:t>
      </w:r>
    </w:p>
    <w:p w:rsidR="005A6831" w:rsidRDefault="005A6831" w:rsidP="00A76F9C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>Quiz (sur les facteurs d’</w:t>
      </w:r>
      <w:r w:rsidR="00A76F9C">
        <w:rPr>
          <w:lang w:val="fr-CA"/>
        </w:rPr>
        <w:t>adversité</w:t>
      </w:r>
      <w:r>
        <w:rPr>
          <w:lang w:val="fr-CA"/>
        </w:rPr>
        <w:t xml:space="preserve"> et d’attirance et </w:t>
      </w:r>
      <w:r w:rsidR="00527DD5">
        <w:rPr>
          <w:lang w:val="fr-CA"/>
        </w:rPr>
        <w:t xml:space="preserve">les </w:t>
      </w:r>
      <w:r w:rsidR="00861642">
        <w:rPr>
          <w:lang w:val="fr-CA"/>
        </w:rPr>
        <w:t>réfugiés</w:t>
      </w:r>
      <w:r>
        <w:rPr>
          <w:lang w:val="fr-CA"/>
        </w:rPr>
        <w:t xml:space="preserve">) </w:t>
      </w:r>
    </w:p>
    <w:p w:rsidR="00F93F86" w:rsidRDefault="00F93F86" w:rsidP="00A76F9C">
      <w:pPr>
        <w:pStyle w:val="ListParagraph"/>
        <w:numPr>
          <w:ilvl w:val="0"/>
          <w:numId w:val="1"/>
        </w:numPr>
        <w:spacing w:after="0" w:line="240" w:lineRule="auto"/>
        <w:rPr>
          <w:lang w:val="fr-CA"/>
        </w:rPr>
      </w:pPr>
      <w:r>
        <w:rPr>
          <w:lang w:val="fr-CA"/>
        </w:rPr>
        <w:t xml:space="preserve">Contribution positive en class (participation en classe) </w:t>
      </w:r>
    </w:p>
    <w:p w:rsidR="00833C9F" w:rsidRDefault="00833C9F" w:rsidP="00F93F86">
      <w:pPr>
        <w:rPr>
          <w:lang w:val="fr-CA"/>
        </w:rPr>
      </w:pPr>
    </w:p>
    <w:p w:rsidR="00F93F86" w:rsidRPr="00EC4A75" w:rsidRDefault="00A76F9C" w:rsidP="00F93F86">
      <w:pPr>
        <w:rPr>
          <w:b/>
          <w:sz w:val="24"/>
          <w:lang w:val="fr-CA"/>
        </w:rPr>
      </w:pPr>
      <w:r w:rsidRPr="00EC4A75">
        <w:rPr>
          <w:b/>
          <w:sz w:val="24"/>
          <w:lang w:val="fr-CA"/>
        </w:rPr>
        <w:t>Rubrique</w:t>
      </w:r>
      <w:r w:rsidR="00F93F86" w:rsidRPr="00EC4A75">
        <w:rPr>
          <w:b/>
          <w:sz w:val="24"/>
          <w:lang w:val="fr-CA"/>
        </w:rPr>
        <w:t xml:space="preserve"> 1 :</w:t>
      </w:r>
      <w:r w:rsidR="00833C9F" w:rsidRPr="00EC4A75">
        <w:rPr>
          <w:b/>
          <w:sz w:val="24"/>
          <w:lang w:val="fr-CA"/>
        </w:rPr>
        <w:t xml:space="preserve"> Projet Majeur </w:t>
      </w:r>
      <w:r w:rsidR="00BF269A">
        <w:rPr>
          <w:b/>
          <w:sz w:val="24"/>
          <w:lang w:val="fr-CA"/>
        </w:rPr>
        <w:t xml:space="preserve">- </w:t>
      </w:r>
      <w:r w:rsidR="00833C9F" w:rsidRPr="00EC4A75">
        <w:rPr>
          <w:b/>
          <w:sz w:val="24"/>
          <w:lang w:val="fr-CA"/>
        </w:rPr>
        <w:t xml:space="preserve"> Une écriture persuasive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7"/>
        <w:gridCol w:w="1538"/>
        <w:gridCol w:w="1538"/>
        <w:gridCol w:w="1537"/>
        <w:gridCol w:w="1537"/>
        <w:gridCol w:w="1533"/>
      </w:tblGrid>
      <w:tr w:rsidR="00BF269A" w:rsidTr="00BD5A45">
        <w:tc>
          <w:tcPr>
            <w:tcW w:w="875" w:type="pct"/>
          </w:tcPr>
          <w:p w:rsidR="00833C9F" w:rsidRDefault="00E21E5B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</w:t>
            </w:r>
            <w:r w:rsidR="00BD5A45">
              <w:rPr>
                <w:lang w:val="fr-CA"/>
              </w:rPr>
              <w:t>/20</w:t>
            </w:r>
          </w:p>
        </w:tc>
        <w:tc>
          <w:tcPr>
            <w:tcW w:w="826" w:type="pct"/>
          </w:tcPr>
          <w:p w:rsidR="00833C9F" w:rsidRPr="00BD5A45" w:rsidRDefault="00E21E5B" w:rsidP="00BD5A45">
            <w:pPr>
              <w:pStyle w:val="ListParagraph"/>
              <w:numPr>
                <w:ilvl w:val="0"/>
                <w:numId w:val="3"/>
              </w:numPr>
              <w:jc w:val="center"/>
              <w:rPr>
                <w:lang w:val="fr-CA"/>
              </w:rPr>
            </w:pPr>
            <w:r w:rsidRPr="00BD5A45">
              <w:rPr>
                <w:lang w:val="fr-CA"/>
              </w:rPr>
              <w:t>1</w:t>
            </w:r>
            <w:r w:rsidR="00BD5A45" w:rsidRPr="00BD5A45">
              <w:rPr>
                <w:lang w:val="fr-CA"/>
              </w:rPr>
              <w:t xml:space="preserve"> </w:t>
            </w:r>
            <w:r w:rsidR="00BD5A45">
              <w:rPr>
                <w:lang w:val="fr-CA"/>
              </w:rPr>
              <w:t xml:space="preserve">   </w:t>
            </w:r>
            <w:r w:rsidR="00BD5A45" w:rsidRPr="00BD5A45">
              <w:rPr>
                <w:lang w:val="fr-CA"/>
              </w:rPr>
              <w:t>Très Limite</w:t>
            </w:r>
          </w:p>
        </w:tc>
        <w:tc>
          <w:tcPr>
            <w:tcW w:w="826" w:type="pct"/>
          </w:tcPr>
          <w:p w:rsidR="00833C9F" w:rsidRDefault="00833C9F" w:rsidP="00BD5A4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BD5A45">
              <w:rPr>
                <w:lang w:val="fr-CA"/>
              </w:rPr>
              <w:t xml:space="preserve">  3  4  - Limite </w:t>
            </w:r>
          </w:p>
        </w:tc>
        <w:tc>
          <w:tcPr>
            <w:tcW w:w="825" w:type="pct"/>
          </w:tcPr>
          <w:p w:rsidR="00BD5A45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5  6  7  </w:t>
            </w:r>
          </w:p>
          <w:p w:rsidR="00833C9F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 - Adéquat</w:t>
            </w:r>
          </w:p>
        </w:tc>
        <w:tc>
          <w:tcPr>
            <w:tcW w:w="825" w:type="pct"/>
          </w:tcPr>
          <w:p w:rsidR="00BD5A45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8   9  10  </w:t>
            </w:r>
          </w:p>
          <w:p w:rsidR="00833C9F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- Élevé</w:t>
            </w:r>
          </w:p>
        </w:tc>
        <w:tc>
          <w:tcPr>
            <w:tcW w:w="824" w:type="pct"/>
          </w:tcPr>
          <w:p w:rsidR="00BD5A45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10.5 11  </w:t>
            </w:r>
          </w:p>
          <w:p w:rsidR="00833C9F" w:rsidRDefault="00BD5A45" w:rsidP="00833C9F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– Superbe </w:t>
            </w:r>
          </w:p>
        </w:tc>
      </w:tr>
      <w:tr w:rsidR="00BF269A" w:rsidRPr="00861642" w:rsidTr="00BF269A">
        <w:tc>
          <w:tcPr>
            <w:tcW w:w="875" w:type="pct"/>
            <w:vAlign w:val="center"/>
          </w:tcPr>
          <w:p w:rsidR="00BD5A45" w:rsidRDefault="00BD5A45" w:rsidP="00D24CB6">
            <w:pPr>
              <w:jc w:val="center"/>
              <w:rPr>
                <w:lang w:val="fr-CA"/>
              </w:rPr>
            </w:pPr>
            <w:r w:rsidRPr="00D24CB6">
              <w:rPr>
                <w:b/>
                <w:lang w:val="fr-CA"/>
              </w:rPr>
              <w:t>Organisation</w:t>
            </w:r>
            <w:r w:rsidR="00D24CB6" w:rsidRPr="00D24CB6">
              <w:rPr>
                <w:b/>
                <w:lang w:val="fr-CA"/>
              </w:rPr>
              <w:t xml:space="preserve"> </w:t>
            </w:r>
            <w:r w:rsidR="00D24CB6">
              <w:rPr>
                <w:lang w:val="fr-CA"/>
              </w:rPr>
              <w:t xml:space="preserve">– Activité de organisation </w:t>
            </w:r>
          </w:p>
        </w:tc>
        <w:tc>
          <w:tcPr>
            <w:tcW w:w="826" w:type="pct"/>
            <w:vAlign w:val="center"/>
          </w:tcPr>
          <w:p w:rsidR="00BD5A45" w:rsidRDefault="005B190C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Pas fait</w:t>
            </w:r>
          </w:p>
        </w:tc>
        <w:tc>
          <w:tcPr>
            <w:tcW w:w="826" w:type="pct"/>
            <w:vAlign w:val="center"/>
          </w:tcPr>
          <w:p w:rsidR="00BD5A45" w:rsidRDefault="005B190C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Ne pas compléter</w:t>
            </w:r>
          </w:p>
        </w:tc>
        <w:tc>
          <w:tcPr>
            <w:tcW w:w="825" w:type="pct"/>
            <w:vAlign w:val="center"/>
          </w:tcPr>
          <w:p w:rsidR="00BD5A45" w:rsidRDefault="005B190C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Compléter, mais il y a des erreurs</w:t>
            </w:r>
          </w:p>
        </w:tc>
        <w:tc>
          <w:tcPr>
            <w:tcW w:w="825" w:type="pct"/>
            <w:vAlign w:val="center"/>
          </w:tcPr>
          <w:p w:rsidR="00BD5A45" w:rsidRDefault="005B190C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Compléter, bien faits!</w:t>
            </w:r>
          </w:p>
        </w:tc>
        <w:tc>
          <w:tcPr>
            <w:tcW w:w="824" w:type="pct"/>
            <w:vAlign w:val="center"/>
          </w:tcPr>
          <w:p w:rsidR="00BD5A45" w:rsidRDefault="005B190C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Compléter, avec beaucoup des exemples</w:t>
            </w:r>
          </w:p>
        </w:tc>
      </w:tr>
      <w:tr w:rsidR="00BF269A" w:rsidRPr="00861642" w:rsidTr="00BF269A">
        <w:tc>
          <w:tcPr>
            <w:tcW w:w="875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 w:rsidRPr="00BF269A">
              <w:rPr>
                <w:b/>
                <w:lang w:val="fr-CA"/>
              </w:rPr>
              <w:t>Recherche –</w:t>
            </w:r>
            <w:r>
              <w:rPr>
                <w:lang w:val="fr-CA"/>
              </w:rPr>
              <w:t xml:space="preserve"> qualité des faits  et info</w:t>
            </w:r>
          </w:p>
        </w:tc>
        <w:tc>
          <w:tcPr>
            <w:tcW w:w="826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Aucuns faits avec aucune liste des références</w:t>
            </w:r>
          </w:p>
        </w:tc>
        <w:tc>
          <w:tcPr>
            <w:tcW w:w="826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Quelques faits avec une liste des références incomplètes</w:t>
            </w:r>
          </w:p>
        </w:tc>
        <w:tc>
          <w:tcPr>
            <w:tcW w:w="825" w:type="pct"/>
            <w:vAlign w:val="center"/>
          </w:tcPr>
          <w:p w:rsidR="00833C9F" w:rsidRDefault="00BF269A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Moins de</w:t>
            </w:r>
            <w:r w:rsidR="00BD5A45">
              <w:rPr>
                <w:lang w:val="fr-CA"/>
              </w:rPr>
              <w:t xml:space="preserve"> 9 faits avec une liste de références incomplètes</w:t>
            </w:r>
          </w:p>
        </w:tc>
        <w:tc>
          <w:tcPr>
            <w:tcW w:w="825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Plusieurs faits (9)  avec une liste de références</w:t>
            </w:r>
          </w:p>
        </w:tc>
        <w:tc>
          <w:tcPr>
            <w:tcW w:w="824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 + faits avec une liste des références diverse</w:t>
            </w:r>
          </w:p>
        </w:tc>
      </w:tr>
      <w:tr w:rsidR="00BF269A" w:rsidRPr="00861642" w:rsidTr="00BF269A">
        <w:tc>
          <w:tcPr>
            <w:tcW w:w="875" w:type="pct"/>
            <w:vAlign w:val="center"/>
          </w:tcPr>
          <w:p w:rsidR="00833C9F" w:rsidRDefault="00BD5A45" w:rsidP="00BF269A">
            <w:pPr>
              <w:jc w:val="center"/>
              <w:rPr>
                <w:lang w:val="fr-CA"/>
              </w:rPr>
            </w:pPr>
            <w:r w:rsidRPr="00BF269A">
              <w:rPr>
                <w:b/>
                <w:lang w:val="fr-CA"/>
              </w:rPr>
              <w:t>Communication</w:t>
            </w:r>
            <w:r>
              <w:rPr>
                <w:lang w:val="fr-CA"/>
              </w:rPr>
              <w:t xml:space="preserve"> – Exprimer et défendre un point de vue</w:t>
            </w:r>
          </w:p>
        </w:tc>
        <w:tc>
          <w:tcPr>
            <w:tcW w:w="826" w:type="pct"/>
            <w:vAlign w:val="center"/>
          </w:tcPr>
          <w:p w:rsidR="00833C9F" w:rsidRDefault="00144B8E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Structure maladroite, </w:t>
            </w:r>
            <w:r w:rsidR="00BF269A">
              <w:rPr>
                <w:lang w:val="fr-CA"/>
              </w:rPr>
              <w:t>aucun</w:t>
            </w:r>
            <w:r>
              <w:rPr>
                <w:lang w:val="fr-CA"/>
              </w:rPr>
              <w:t xml:space="preserve"> point de vue </w:t>
            </w:r>
            <w:r w:rsidR="00BF269A">
              <w:rPr>
                <w:lang w:val="fr-CA"/>
              </w:rPr>
              <w:t>exprimé</w:t>
            </w:r>
          </w:p>
        </w:tc>
        <w:tc>
          <w:tcPr>
            <w:tcW w:w="826" w:type="pct"/>
            <w:vAlign w:val="center"/>
          </w:tcPr>
          <w:p w:rsidR="00833C9F" w:rsidRDefault="00144B8E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Argument faible</w:t>
            </w:r>
          </w:p>
        </w:tc>
        <w:tc>
          <w:tcPr>
            <w:tcW w:w="825" w:type="pct"/>
            <w:vAlign w:val="center"/>
          </w:tcPr>
          <w:p w:rsidR="00833C9F" w:rsidRDefault="00144B8E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Bonne </w:t>
            </w:r>
            <w:r w:rsidR="00BF269A">
              <w:rPr>
                <w:lang w:val="fr-CA"/>
              </w:rPr>
              <w:t>argument</w:t>
            </w:r>
            <w:r>
              <w:rPr>
                <w:lang w:val="fr-CA"/>
              </w:rPr>
              <w:t xml:space="preserve">, </w:t>
            </w:r>
            <w:r w:rsidR="00BF269A">
              <w:rPr>
                <w:lang w:val="fr-CA"/>
              </w:rPr>
              <w:t>(</w:t>
            </w:r>
            <w:r>
              <w:rPr>
                <w:lang w:val="fr-CA"/>
              </w:rPr>
              <w:t xml:space="preserve">en </w:t>
            </w:r>
            <w:r w:rsidR="00BF269A">
              <w:rPr>
                <w:lang w:val="fr-CA"/>
              </w:rPr>
              <w:t>général) cohérent</w:t>
            </w:r>
          </w:p>
        </w:tc>
        <w:tc>
          <w:tcPr>
            <w:tcW w:w="825" w:type="pct"/>
            <w:vAlign w:val="center"/>
          </w:tcPr>
          <w:p w:rsidR="00833C9F" w:rsidRDefault="00BF269A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Excellent! Argument</w:t>
            </w:r>
            <w:r w:rsidR="00144B8E">
              <w:rPr>
                <w:lang w:val="fr-CA"/>
              </w:rPr>
              <w:t xml:space="preserve"> </w:t>
            </w:r>
            <w:r>
              <w:rPr>
                <w:lang w:val="fr-CA"/>
              </w:rPr>
              <w:t>cohérent</w:t>
            </w:r>
          </w:p>
        </w:tc>
        <w:tc>
          <w:tcPr>
            <w:tcW w:w="824" w:type="pct"/>
            <w:vAlign w:val="center"/>
          </w:tcPr>
          <w:p w:rsidR="00144B8E" w:rsidRDefault="00144B8E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Très</w:t>
            </w:r>
          </w:p>
          <w:p w:rsidR="00833C9F" w:rsidRDefault="00BF269A" w:rsidP="00BF269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="00144B8E">
              <w:rPr>
                <w:lang w:val="fr-CA"/>
              </w:rPr>
              <w:t xml:space="preserve">onvaincant, </w:t>
            </w:r>
            <w:r>
              <w:rPr>
                <w:lang w:val="fr-CA"/>
              </w:rPr>
              <w:t>devrais</w:t>
            </w:r>
            <w:r w:rsidR="00144B8E">
              <w:rPr>
                <w:lang w:val="fr-CA"/>
              </w:rPr>
              <w:t xml:space="preserve"> </w:t>
            </w:r>
            <w:r>
              <w:rPr>
                <w:lang w:val="fr-CA"/>
              </w:rPr>
              <w:t>être</w:t>
            </w:r>
            <w:r w:rsidR="00144B8E">
              <w:rPr>
                <w:lang w:val="fr-CA"/>
              </w:rPr>
              <w:t xml:space="preserve"> </w:t>
            </w:r>
            <w:r>
              <w:rPr>
                <w:lang w:val="fr-CA"/>
              </w:rPr>
              <w:t>publiée!</w:t>
            </w:r>
          </w:p>
        </w:tc>
      </w:tr>
    </w:tbl>
    <w:p w:rsidR="00F93F86" w:rsidRDefault="00F93F86">
      <w:pPr>
        <w:rPr>
          <w:lang w:val="fr-CA"/>
        </w:rPr>
      </w:pPr>
    </w:p>
    <w:p w:rsidR="00F93F86" w:rsidRPr="00EC4A75" w:rsidRDefault="00A76F9C">
      <w:pPr>
        <w:rPr>
          <w:b/>
          <w:sz w:val="24"/>
          <w:lang w:val="fr-CA"/>
        </w:rPr>
      </w:pPr>
      <w:r w:rsidRPr="00EC4A75">
        <w:rPr>
          <w:b/>
          <w:sz w:val="24"/>
          <w:lang w:val="fr-CA"/>
        </w:rPr>
        <w:t>Rubrique</w:t>
      </w:r>
      <w:r w:rsidR="00F93F86" w:rsidRPr="00EC4A75">
        <w:rPr>
          <w:b/>
          <w:sz w:val="24"/>
          <w:lang w:val="fr-CA"/>
        </w:rPr>
        <w:t xml:space="preserve"> 2 : Participation en Classe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0"/>
        <w:gridCol w:w="1429"/>
        <w:gridCol w:w="1403"/>
        <w:gridCol w:w="1823"/>
        <w:gridCol w:w="1395"/>
        <w:gridCol w:w="1640"/>
      </w:tblGrid>
      <w:tr w:rsidR="00833C9F" w:rsidTr="00833C9F">
        <w:tc>
          <w:tcPr>
            <w:tcW w:w="887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/ 10 </w:t>
            </w:r>
          </w:p>
        </w:tc>
        <w:tc>
          <w:tcPr>
            <w:tcW w:w="764" w:type="pct"/>
          </w:tcPr>
          <w:p w:rsidR="00833C9F" w:rsidRDefault="00BD5A45" w:rsidP="006110D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0  </w:t>
            </w:r>
            <w:r w:rsidR="00833C9F">
              <w:rPr>
                <w:lang w:val="fr-CA"/>
              </w:rPr>
              <w:t>1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750" w:type="pct"/>
          </w:tcPr>
          <w:p w:rsidR="00833C9F" w:rsidRDefault="00833C9F" w:rsidP="006110D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975" w:type="pct"/>
          </w:tcPr>
          <w:p w:rsidR="00833C9F" w:rsidRDefault="00833C9F" w:rsidP="006110D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746" w:type="pct"/>
          </w:tcPr>
          <w:p w:rsidR="00833C9F" w:rsidRDefault="00833C9F" w:rsidP="006110D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  <w:r w:rsidR="00BD5A45">
              <w:rPr>
                <w:lang w:val="fr-CA"/>
              </w:rPr>
              <w:t xml:space="preserve">   5 </w:t>
            </w:r>
          </w:p>
        </w:tc>
        <w:tc>
          <w:tcPr>
            <w:tcW w:w="877" w:type="pct"/>
          </w:tcPr>
          <w:p w:rsidR="00833C9F" w:rsidRDefault="00833C9F" w:rsidP="006110D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BD5A45">
              <w:rPr>
                <w:lang w:val="fr-CA"/>
              </w:rPr>
              <w:t xml:space="preserve">.5 </w:t>
            </w:r>
          </w:p>
        </w:tc>
      </w:tr>
      <w:tr w:rsidR="00833C9F" w:rsidTr="00833C9F">
        <w:tc>
          <w:tcPr>
            <w:tcW w:w="887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Qualité de contribution </w:t>
            </w:r>
          </w:p>
        </w:tc>
        <w:tc>
          <w:tcPr>
            <w:tcW w:w="764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Très limite </w:t>
            </w:r>
          </w:p>
        </w:tc>
        <w:tc>
          <w:tcPr>
            <w:tcW w:w="750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>Limite</w:t>
            </w:r>
          </w:p>
        </w:tc>
        <w:tc>
          <w:tcPr>
            <w:tcW w:w="975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>Adéquat, Moyen</w:t>
            </w:r>
          </w:p>
        </w:tc>
        <w:tc>
          <w:tcPr>
            <w:tcW w:w="746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>Élevé</w:t>
            </w:r>
          </w:p>
        </w:tc>
        <w:tc>
          <w:tcPr>
            <w:tcW w:w="877" w:type="pct"/>
          </w:tcPr>
          <w:p w:rsidR="00833C9F" w:rsidRDefault="00833C9F" w:rsidP="00527DD5">
            <w:pPr>
              <w:rPr>
                <w:lang w:val="fr-CA"/>
              </w:rPr>
            </w:pPr>
            <w:r>
              <w:rPr>
                <w:lang w:val="fr-CA"/>
              </w:rPr>
              <w:t xml:space="preserve">Superbe </w:t>
            </w:r>
          </w:p>
        </w:tc>
      </w:tr>
      <w:tr w:rsidR="00833C9F" w:rsidTr="00833C9F">
        <w:tc>
          <w:tcPr>
            <w:tcW w:w="887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Fréquence </w:t>
            </w:r>
          </w:p>
        </w:tc>
        <w:tc>
          <w:tcPr>
            <w:tcW w:w="764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>Rarement</w:t>
            </w:r>
          </w:p>
        </w:tc>
        <w:tc>
          <w:tcPr>
            <w:tcW w:w="750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>Parfois</w:t>
            </w:r>
          </w:p>
        </w:tc>
        <w:tc>
          <w:tcPr>
            <w:tcW w:w="975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Habituellement </w:t>
            </w:r>
          </w:p>
        </w:tc>
        <w:tc>
          <w:tcPr>
            <w:tcW w:w="746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Souvent </w:t>
            </w:r>
          </w:p>
        </w:tc>
        <w:tc>
          <w:tcPr>
            <w:tcW w:w="877" w:type="pct"/>
          </w:tcPr>
          <w:p w:rsidR="00833C9F" w:rsidRDefault="00833C9F">
            <w:pPr>
              <w:rPr>
                <w:lang w:val="fr-CA"/>
              </w:rPr>
            </w:pPr>
            <w:r>
              <w:rPr>
                <w:lang w:val="fr-CA"/>
              </w:rPr>
              <w:t xml:space="preserve">Toujours </w:t>
            </w:r>
          </w:p>
        </w:tc>
      </w:tr>
    </w:tbl>
    <w:p w:rsidR="00F93F86" w:rsidRDefault="00F93F86">
      <w:pPr>
        <w:rPr>
          <w:lang w:val="fr-CA"/>
        </w:rPr>
      </w:pPr>
    </w:p>
    <w:p w:rsidR="005B4349" w:rsidRPr="00F93F86" w:rsidRDefault="005B4349">
      <w:pPr>
        <w:rPr>
          <w:lang w:val="fr-CA"/>
        </w:rPr>
      </w:pPr>
    </w:p>
    <w:sectPr w:rsidR="005B4349" w:rsidRPr="00F93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25CF"/>
    <w:multiLevelType w:val="hybridMultilevel"/>
    <w:tmpl w:val="AC327E3A"/>
    <w:lvl w:ilvl="0" w:tplc="15022D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0C0"/>
    <w:multiLevelType w:val="hybridMultilevel"/>
    <w:tmpl w:val="69E25B14"/>
    <w:lvl w:ilvl="0" w:tplc="077EC84A"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6AFE5980"/>
    <w:multiLevelType w:val="hybridMultilevel"/>
    <w:tmpl w:val="8B86FEF4"/>
    <w:lvl w:ilvl="0" w:tplc="15022D5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6"/>
    <w:rsid w:val="00144B8E"/>
    <w:rsid w:val="00437E03"/>
    <w:rsid w:val="00527DD5"/>
    <w:rsid w:val="005A6831"/>
    <w:rsid w:val="005B190C"/>
    <w:rsid w:val="005B4349"/>
    <w:rsid w:val="006110DC"/>
    <w:rsid w:val="00833C9F"/>
    <w:rsid w:val="00861642"/>
    <w:rsid w:val="00A76F9C"/>
    <w:rsid w:val="00A953F0"/>
    <w:rsid w:val="00AF6DFC"/>
    <w:rsid w:val="00BD5A45"/>
    <w:rsid w:val="00BF269A"/>
    <w:rsid w:val="00D24CB6"/>
    <w:rsid w:val="00E21E5B"/>
    <w:rsid w:val="00EC4A75"/>
    <w:rsid w:val="00F2460A"/>
    <w:rsid w:val="00F9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AC4C3-493D-4BCC-9F9D-DBC8F92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18</cp:revision>
  <dcterms:created xsi:type="dcterms:W3CDTF">2017-10-13T12:27:00Z</dcterms:created>
  <dcterms:modified xsi:type="dcterms:W3CDTF">2017-10-16T12:01:00Z</dcterms:modified>
</cp:coreProperties>
</file>