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10" w:rsidRPr="007C508F" w:rsidRDefault="00B70410" w:rsidP="00B70410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La g</w:t>
      </w:r>
      <w:r w:rsidRPr="007C508F">
        <w:rPr>
          <w:b/>
          <w:lang w:val="fr-CA"/>
        </w:rPr>
        <w:t xml:space="preserve">éométrie, </w:t>
      </w:r>
      <w:r>
        <w:rPr>
          <w:b/>
          <w:lang w:val="fr-CA"/>
        </w:rPr>
        <w:t>les m</w:t>
      </w:r>
      <w:r w:rsidRPr="007C508F">
        <w:rPr>
          <w:b/>
          <w:lang w:val="fr-CA"/>
        </w:rPr>
        <w:t xml:space="preserve">esures et </w:t>
      </w:r>
      <w:r>
        <w:rPr>
          <w:b/>
          <w:lang w:val="fr-CA"/>
        </w:rPr>
        <w:t>les f</w:t>
      </w:r>
      <w:r w:rsidRPr="007C508F">
        <w:rPr>
          <w:b/>
          <w:lang w:val="fr-CA"/>
        </w:rPr>
        <w:t>inances</w:t>
      </w:r>
      <w:r>
        <w:rPr>
          <w:b/>
          <w:lang w:val="fr-CA"/>
        </w:rPr>
        <w:t xml:space="preserve"> 10</w:t>
      </w:r>
    </w:p>
    <w:p w:rsidR="00B70410" w:rsidRDefault="00B70410" w:rsidP="00B70410">
      <w:pPr>
        <w:spacing w:after="0" w:line="240" w:lineRule="auto"/>
        <w:rPr>
          <w:u w:val="single"/>
          <w:lang w:val="fr-CA"/>
        </w:rPr>
      </w:pPr>
    </w:p>
    <w:p w:rsidR="00B70410" w:rsidRPr="007C508F" w:rsidRDefault="00B70410" w:rsidP="00B70410">
      <w:pPr>
        <w:spacing w:after="0" w:line="240" w:lineRule="auto"/>
        <w:rPr>
          <w:u w:val="single"/>
          <w:lang w:val="fr-CA"/>
        </w:rPr>
      </w:pPr>
      <w:r w:rsidRPr="007C508F">
        <w:rPr>
          <w:u w:val="single"/>
          <w:lang w:val="fr-CA"/>
        </w:rPr>
        <w:t>Chapitre 1</w:t>
      </w:r>
      <w:proofErr w:type="gramStart"/>
      <w:r w:rsidRPr="007C508F">
        <w:rPr>
          <w:u w:val="single"/>
          <w:lang w:val="fr-CA"/>
        </w:rPr>
        <w:t>:  La</w:t>
      </w:r>
      <w:proofErr w:type="gramEnd"/>
      <w:r w:rsidRPr="007C508F">
        <w:rPr>
          <w:u w:val="single"/>
          <w:lang w:val="fr-CA"/>
        </w:rPr>
        <w:t xml:space="preserve"> trigonométrie des triangles rectangles</w:t>
      </w:r>
    </w:p>
    <w:p w:rsidR="00B70410" w:rsidRDefault="0064729C" w:rsidP="00B70410">
      <w:pPr>
        <w:spacing w:after="0" w:line="240" w:lineRule="auto"/>
        <w:rPr>
          <w:i/>
          <w:lang w:val="fr-CA"/>
        </w:rPr>
      </w:pPr>
      <w:r>
        <w:rPr>
          <w:i/>
          <w:lang w:val="fr-CA"/>
        </w:rPr>
        <w:t>Feuille de Travail #2</w:t>
      </w:r>
      <w:proofErr w:type="gramStart"/>
      <w:r w:rsidR="00B70410" w:rsidRPr="007C508F">
        <w:rPr>
          <w:i/>
          <w:lang w:val="fr-CA"/>
        </w:rPr>
        <w:t>:</w:t>
      </w:r>
      <w:r w:rsidR="00B70410">
        <w:rPr>
          <w:i/>
          <w:lang w:val="fr-CA"/>
        </w:rPr>
        <w:t xml:space="preserve">  Mesurer</w:t>
      </w:r>
      <w:proofErr w:type="gramEnd"/>
      <w:r w:rsidR="00B70410">
        <w:rPr>
          <w:i/>
          <w:lang w:val="fr-CA"/>
        </w:rPr>
        <w:t xml:space="preserve">, estimer, créer et bissecter les angles. </w:t>
      </w:r>
    </w:p>
    <w:p w:rsidR="000C3F5C" w:rsidRDefault="000C3F5C">
      <w:pPr>
        <w:rPr>
          <w:lang w:val="fr-CA"/>
        </w:rPr>
      </w:pPr>
    </w:p>
    <w:p w:rsidR="00B70410" w:rsidRDefault="008B1181" w:rsidP="008B11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Utilise une règle et un compas pour créer un angle de 90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ci-dessous.  </w:t>
      </w:r>
      <w:r w:rsidRPr="008B1181">
        <w:rPr>
          <w:b/>
          <w:u w:val="single"/>
          <w:lang w:val="fr-CA"/>
        </w:rPr>
        <w:t>Ne triche pas</w:t>
      </w:r>
      <w:r>
        <w:rPr>
          <w:lang w:val="fr-CA"/>
        </w:rPr>
        <w:t>!</w:t>
      </w:r>
    </w:p>
    <w:p w:rsidR="008B1181" w:rsidRDefault="008B1181" w:rsidP="008B1181">
      <w:pPr>
        <w:ind w:left="360"/>
        <w:rPr>
          <w:lang w:val="fr-CA"/>
        </w:rPr>
      </w:pPr>
    </w:p>
    <w:p w:rsidR="008B1181" w:rsidRDefault="008B1181" w:rsidP="008B1181">
      <w:pPr>
        <w:ind w:left="360"/>
        <w:rPr>
          <w:lang w:val="fr-CA"/>
        </w:rPr>
      </w:pPr>
    </w:p>
    <w:p w:rsidR="008B1181" w:rsidRDefault="008B1181" w:rsidP="008B1181">
      <w:pPr>
        <w:ind w:left="360"/>
        <w:rPr>
          <w:lang w:val="fr-CA"/>
        </w:rPr>
      </w:pPr>
    </w:p>
    <w:p w:rsidR="008B1181" w:rsidRPr="00A95993" w:rsidRDefault="00A95993" w:rsidP="008B11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552451</wp:posOffset>
            </wp:positionH>
            <wp:positionV relativeFrom="paragraph">
              <wp:posOffset>169546</wp:posOffset>
            </wp:positionV>
            <wp:extent cx="1198604" cy="933450"/>
            <wp:effectExtent l="19050" t="0" r="154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0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181">
        <w:rPr>
          <w:lang w:val="fr-CA"/>
        </w:rPr>
        <w:t xml:space="preserve"> Recrée les angles suivants en utilisant seulement une règle et un compas.  </w:t>
      </w:r>
      <w:r w:rsidR="008B1181">
        <w:rPr>
          <w:b/>
          <w:u w:val="single"/>
          <w:lang w:val="fr-CA"/>
        </w:rPr>
        <w:t xml:space="preserve">Ne </w:t>
      </w:r>
      <w:proofErr w:type="gramStart"/>
      <w:r w:rsidR="008B1181">
        <w:rPr>
          <w:b/>
          <w:u w:val="single"/>
          <w:lang w:val="fr-CA"/>
        </w:rPr>
        <w:t>triches</w:t>
      </w:r>
      <w:proofErr w:type="gramEnd"/>
      <w:r w:rsidR="008B1181">
        <w:rPr>
          <w:b/>
          <w:u w:val="single"/>
          <w:lang w:val="fr-CA"/>
        </w:rPr>
        <w:t xml:space="preserve"> pas!</w:t>
      </w:r>
    </w:p>
    <w:p w:rsidR="00A95993" w:rsidRPr="008B1181" w:rsidRDefault="00A95993" w:rsidP="00A95993">
      <w:pPr>
        <w:pStyle w:val="ListParagraph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20955</wp:posOffset>
            </wp:positionV>
            <wp:extent cx="1038860" cy="981075"/>
            <wp:effectExtent l="19050" t="0" r="889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81" w:rsidRPr="00A95993" w:rsidRDefault="00A95993" w:rsidP="00A9599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b)  </w:t>
      </w:r>
    </w:p>
    <w:p w:rsidR="008B1181" w:rsidRDefault="008B1181" w:rsidP="008B1181">
      <w:pPr>
        <w:rPr>
          <w:lang w:val="fr-CA"/>
        </w:rPr>
      </w:pPr>
    </w:p>
    <w:p w:rsidR="008B1181" w:rsidRDefault="008B1181" w:rsidP="008B1181">
      <w:pPr>
        <w:rPr>
          <w:lang w:val="fr-CA"/>
        </w:rPr>
      </w:pPr>
    </w:p>
    <w:p w:rsidR="008B1181" w:rsidRDefault="008B1181" w:rsidP="008B11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A95993">
        <w:rPr>
          <w:lang w:val="fr-CA"/>
        </w:rPr>
        <w:t>Plusieurs métiers doivent utiliser l’estimation d’angles.  Utilise les angles de référence pour estimer les angles suivants.  Essaye de n’avoir pas plus que 5</w:t>
      </w:r>
      <w:r w:rsidR="00A95993">
        <w:rPr>
          <w:vertAlign w:val="superscript"/>
          <w:lang w:val="fr-CA"/>
        </w:rPr>
        <w:t>o</w:t>
      </w:r>
      <w:r w:rsidR="00A95993">
        <w:rPr>
          <w:lang w:val="fr-CA"/>
        </w:rPr>
        <w:t xml:space="preserve"> d’écart.</w:t>
      </w:r>
    </w:p>
    <w:p w:rsidR="00AA79DA" w:rsidRDefault="00AA79DA" w:rsidP="00AA79DA">
      <w:pPr>
        <w:pStyle w:val="ListParagraph"/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A95993" w:rsidRPr="0064729C" w:rsidTr="00AA79DA">
        <w:tc>
          <w:tcPr>
            <w:tcW w:w="2394" w:type="dxa"/>
          </w:tcPr>
          <w:p w:rsidR="00A95993" w:rsidRPr="00A95993" w:rsidRDefault="00AA79DA" w:rsidP="00A95993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562610</wp:posOffset>
                  </wp:positionV>
                  <wp:extent cx="1285875" cy="1219200"/>
                  <wp:effectExtent l="19050" t="0" r="9525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993">
              <w:rPr>
                <w:lang w:val="fr-CA"/>
              </w:rPr>
              <w:t>Un paysagiste (</w:t>
            </w:r>
            <w:proofErr w:type="spellStart"/>
            <w:r w:rsidR="00A95993" w:rsidRPr="00A95993">
              <w:rPr>
                <w:i/>
                <w:lang w:val="fr-CA"/>
              </w:rPr>
              <w:t>landscaper</w:t>
            </w:r>
            <w:proofErr w:type="spellEnd"/>
            <w:r w:rsidR="00A95993">
              <w:rPr>
                <w:lang w:val="fr-CA"/>
              </w:rPr>
              <w:t xml:space="preserve">) </w:t>
            </w:r>
            <w:r w:rsidR="00A95993" w:rsidRPr="00A95993">
              <w:rPr>
                <w:lang w:val="fr-CA"/>
              </w:rPr>
              <w:t>qui</w:t>
            </w:r>
            <w:r w:rsidR="00A95993">
              <w:rPr>
                <w:lang w:val="fr-CA"/>
              </w:rPr>
              <w:t xml:space="preserve"> estime l’angle d’un coin dans un jardin</w:t>
            </w:r>
          </w:p>
        </w:tc>
        <w:tc>
          <w:tcPr>
            <w:tcW w:w="2394" w:type="dxa"/>
          </w:tcPr>
          <w:p w:rsidR="00A95993" w:rsidRPr="00A95993" w:rsidRDefault="00AA79DA" w:rsidP="00A95993">
            <w:pPr>
              <w:pStyle w:val="ListParagraph"/>
              <w:numPr>
                <w:ilvl w:val="0"/>
                <w:numId w:val="4"/>
              </w:numPr>
              <w:ind w:left="396" w:hanging="270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848360</wp:posOffset>
                  </wp:positionV>
                  <wp:extent cx="1438275" cy="1066800"/>
                  <wp:effectExtent l="1905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993">
              <w:rPr>
                <w:lang w:val="fr-CA"/>
              </w:rPr>
              <w:t>Un arpenteur (</w:t>
            </w:r>
            <w:proofErr w:type="spellStart"/>
            <w:r w:rsidR="00A95993">
              <w:rPr>
                <w:i/>
                <w:lang w:val="fr-CA"/>
              </w:rPr>
              <w:t>surveyor</w:t>
            </w:r>
            <w:proofErr w:type="spellEnd"/>
            <w:r w:rsidR="00A95993">
              <w:rPr>
                <w:lang w:val="fr-CA"/>
              </w:rPr>
              <w:t>) qui estime l’angle de la frontière d’une propriété.</w:t>
            </w:r>
          </w:p>
        </w:tc>
        <w:tc>
          <w:tcPr>
            <w:tcW w:w="2394" w:type="dxa"/>
          </w:tcPr>
          <w:p w:rsidR="00A95993" w:rsidRDefault="00AA79DA" w:rsidP="00A95993">
            <w:pPr>
              <w:ind w:left="252" w:hanging="252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667385</wp:posOffset>
                  </wp:positionV>
                  <wp:extent cx="1438275" cy="762000"/>
                  <wp:effectExtent l="1905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993">
              <w:rPr>
                <w:lang w:val="fr-CA"/>
              </w:rPr>
              <w:t>c)  Un couvreur (</w:t>
            </w:r>
            <w:proofErr w:type="spellStart"/>
            <w:r w:rsidR="00A95993">
              <w:rPr>
                <w:i/>
                <w:lang w:val="fr-CA"/>
              </w:rPr>
              <w:t>roofer</w:t>
            </w:r>
            <w:proofErr w:type="spellEnd"/>
            <w:r w:rsidR="00A95993">
              <w:rPr>
                <w:lang w:val="fr-CA"/>
              </w:rPr>
              <w:t>) qui estime l’angle du sommet d’un toit.</w:t>
            </w:r>
          </w:p>
        </w:tc>
        <w:tc>
          <w:tcPr>
            <w:tcW w:w="2394" w:type="dxa"/>
          </w:tcPr>
          <w:p w:rsidR="00A95993" w:rsidRPr="00AA79DA" w:rsidRDefault="00AA79DA" w:rsidP="00AA79DA">
            <w:pPr>
              <w:ind w:left="288" w:hanging="288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762635</wp:posOffset>
                  </wp:positionV>
                  <wp:extent cx="1457325" cy="857250"/>
                  <wp:effectExtent l="1905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993">
              <w:rPr>
                <w:lang w:val="fr-CA"/>
              </w:rPr>
              <w:t xml:space="preserve">d)  Un </w:t>
            </w:r>
            <w:r>
              <w:rPr>
                <w:lang w:val="fr-CA"/>
              </w:rPr>
              <w:t>ébéniste (</w:t>
            </w:r>
            <w:r>
              <w:rPr>
                <w:i/>
                <w:lang w:val="fr-CA"/>
              </w:rPr>
              <w:t>cabinet-maker</w:t>
            </w:r>
            <w:r>
              <w:rPr>
                <w:lang w:val="fr-CA"/>
              </w:rPr>
              <w:t xml:space="preserve">) qui estime deux coins d’une étagère. </w:t>
            </w:r>
          </w:p>
        </w:tc>
      </w:tr>
    </w:tbl>
    <w:p w:rsidR="00A95993" w:rsidRDefault="00A95993" w:rsidP="00A95993">
      <w:pPr>
        <w:rPr>
          <w:lang w:val="fr-CA"/>
        </w:rPr>
      </w:pPr>
    </w:p>
    <w:p w:rsidR="00AA79DA" w:rsidRDefault="00AA79DA" w:rsidP="00A95993">
      <w:pPr>
        <w:rPr>
          <w:lang w:val="fr-CA"/>
        </w:rPr>
      </w:pPr>
    </w:p>
    <w:p w:rsidR="00AA79DA" w:rsidRDefault="00AA79DA" w:rsidP="00A95993">
      <w:pPr>
        <w:rPr>
          <w:lang w:val="fr-CA"/>
        </w:rPr>
      </w:pPr>
    </w:p>
    <w:p w:rsidR="00AA79DA" w:rsidRDefault="00F3622E" w:rsidP="00A95993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26670</wp:posOffset>
            </wp:positionV>
            <wp:extent cx="5943600" cy="278130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2E" w:rsidRPr="00F3622E" w:rsidRDefault="002C6B78" w:rsidP="00A95993">
      <w:pPr>
        <w:pStyle w:val="ListParagraph"/>
        <w:numPr>
          <w:ilvl w:val="0"/>
          <w:numId w:val="1"/>
        </w:numPr>
        <w:rPr>
          <w:lang w:val="fr-CA"/>
        </w:rPr>
      </w:pPr>
      <w:r w:rsidRPr="00F3622E">
        <w:rPr>
          <w:lang w:val="fr-CA"/>
        </w:rPr>
        <w:t xml:space="preserve"> E</w:t>
      </w:r>
      <w:r w:rsidR="00F3622E" w:rsidRPr="00F3622E">
        <w:rPr>
          <w:lang w:val="fr-CA"/>
        </w:rPr>
        <w:t xml:space="preserve">stime </w:t>
      </w:r>
      <w:r w:rsidR="00F3622E" w:rsidRPr="00F3622E">
        <w:rPr>
          <w:b/>
          <w:i/>
          <w:u w:val="single"/>
          <w:lang w:val="fr-CA"/>
        </w:rPr>
        <w:t xml:space="preserve">ET RECRÉE </w:t>
      </w:r>
      <w:r w:rsidR="00F3622E" w:rsidRPr="00F3622E">
        <w:rPr>
          <w:lang w:val="fr-CA"/>
        </w:rPr>
        <w:t>les angles suivants.  Essaye de n’avoir pas plus de 5</w:t>
      </w:r>
      <w:r w:rsidR="00F3622E" w:rsidRPr="00F3622E">
        <w:rPr>
          <w:vertAlign w:val="superscript"/>
          <w:lang w:val="fr-CA"/>
        </w:rPr>
        <w:t>o</w:t>
      </w:r>
      <w:r w:rsidR="00F3622E" w:rsidRPr="00F3622E">
        <w:rPr>
          <w:lang w:val="fr-CA"/>
        </w:rPr>
        <w:t xml:space="preserve"> d’écart dans tes estimations.</w:t>
      </w:r>
    </w:p>
    <w:p w:rsidR="00F3622E" w:rsidRPr="00A95993" w:rsidRDefault="00F3622E" w:rsidP="00A95993">
      <w:pPr>
        <w:rPr>
          <w:lang w:val="fr-CA"/>
        </w:rPr>
      </w:pPr>
    </w:p>
    <w:sectPr w:rsidR="00F3622E" w:rsidRPr="00A95993" w:rsidSect="000C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754"/>
    <w:multiLevelType w:val="hybridMultilevel"/>
    <w:tmpl w:val="D34C8EF0"/>
    <w:lvl w:ilvl="0" w:tplc="DCCAE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90C13"/>
    <w:multiLevelType w:val="hybridMultilevel"/>
    <w:tmpl w:val="FD82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8B6"/>
    <w:multiLevelType w:val="hybridMultilevel"/>
    <w:tmpl w:val="8D9E6862"/>
    <w:lvl w:ilvl="0" w:tplc="C8644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81BE1"/>
    <w:multiLevelType w:val="hybridMultilevel"/>
    <w:tmpl w:val="C3A40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10"/>
    <w:rsid w:val="00045558"/>
    <w:rsid w:val="000A2A08"/>
    <w:rsid w:val="000C3F5C"/>
    <w:rsid w:val="002C6B78"/>
    <w:rsid w:val="0064729C"/>
    <w:rsid w:val="008B1181"/>
    <w:rsid w:val="00936DDF"/>
    <w:rsid w:val="00A95993"/>
    <w:rsid w:val="00AA79DA"/>
    <w:rsid w:val="00B70410"/>
    <w:rsid w:val="00F3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cp:lastPrinted>2011-09-06T14:04:00Z</cp:lastPrinted>
  <dcterms:created xsi:type="dcterms:W3CDTF">2011-09-06T14:04:00Z</dcterms:created>
  <dcterms:modified xsi:type="dcterms:W3CDTF">2011-09-06T14:05:00Z</dcterms:modified>
</cp:coreProperties>
</file>