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31" w:rsidRDefault="00353820" w:rsidP="00353820">
      <w:pPr>
        <w:jc w:val="center"/>
        <w:rPr>
          <w:sz w:val="44"/>
          <w:szCs w:val="44"/>
        </w:rPr>
      </w:pPr>
      <w:r>
        <w:rPr>
          <w:sz w:val="44"/>
          <w:szCs w:val="44"/>
        </w:rPr>
        <w:t>Review</w:t>
      </w:r>
    </w:p>
    <w:p w:rsidR="00353820" w:rsidRDefault="00353820" w:rsidP="00353820">
      <w:pPr>
        <w:jc w:val="center"/>
        <w:rPr>
          <w:sz w:val="44"/>
          <w:szCs w:val="44"/>
        </w:rPr>
      </w:pPr>
      <w:r>
        <w:rPr>
          <w:sz w:val="44"/>
          <w:szCs w:val="44"/>
        </w:rPr>
        <w:t>Romeo and Juliet</w:t>
      </w:r>
    </w:p>
    <w:p w:rsidR="00353820" w:rsidRDefault="00353820" w:rsidP="00353820">
      <w:pPr>
        <w:rPr>
          <w:sz w:val="24"/>
          <w:szCs w:val="24"/>
        </w:rPr>
      </w:pPr>
    </w:p>
    <w:p w:rsidR="00353820" w:rsidRDefault="00353820" w:rsidP="00353820">
      <w:pPr>
        <w:rPr>
          <w:sz w:val="24"/>
          <w:szCs w:val="24"/>
        </w:rPr>
      </w:pPr>
      <w:r>
        <w:rPr>
          <w:sz w:val="24"/>
          <w:szCs w:val="24"/>
        </w:rPr>
        <w:t>Things to know:</w:t>
      </w:r>
    </w:p>
    <w:p w:rsidR="00353820" w:rsidRDefault="00353820" w:rsidP="003538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820">
        <w:rPr>
          <w:sz w:val="24"/>
          <w:szCs w:val="24"/>
        </w:rPr>
        <w:t>Characte</w:t>
      </w:r>
      <w:r>
        <w:rPr>
          <w:sz w:val="24"/>
          <w:szCs w:val="24"/>
        </w:rPr>
        <w:t>rs relationships to one another</w:t>
      </w:r>
    </w:p>
    <w:p w:rsidR="00353820" w:rsidRDefault="00353820" w:rsidP="003538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Plot line – sequence of events</w:t>
      </w:r>
    </w:p>
    <w:p w:rsidR="00353820" w:rsidRDefault="00353820" w:rsidP="003538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Cause and Effect relationships</w:t>
      </w:r>
    </w:p>
    <w:p w:rsidR="00353820" w:rsidRDefault="00353820" w:rsidP="003538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Themes of the play (love, fate, destiny, hate, death)</w:t>
      </w:r>
    </w:p>
    <w:p w:rsidR="00353820" w:rsidRDefault="00353820" w:rsidP="003538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figurative language definitions</w:t>
      </w:r>
    </w:p>
    <w:p w:rsidR="00353820" w:rsidRDefault="00353820" w:rsidP="00353820">
      <w:pPr>
        <w:rPr>
          <w:sz w:val="24"/>
          <w:szCs w:val="24"/>
        </w:rPr>
      </w:pPr>
    </w:p>
    <w:p w:rsidR="00353820" w:rsidRPr="00353820" w:rsidRDefault="00353820" w:rsidP="00353820">
      <w:pPr>
        <w:rPr>
          <w:sz w:val="24"/>
          <w:szCs w:val="24"/>
        </w:rPr>
      </w:pPr>
      <w:r>
        <w:rPr>
          <w:sz w:val="24"/>
          <w:szCs w:val="24"/>
        </w:rPr>
        <w:t>It may be wise to go back and look through your individual questions because those questions point to the information we focused on in class and that I will expect you to be more familiar with.  Although you are expected to understand the play in its entirety, if I focused on particular information, or parts of the play, that should tell you something.</w:t>
      </w:r>
    </w:p>
    <w:p w:rsidR="00353820" w:rsidRPr="00353820" w:rsidRDefault="00353820" w:rsidP="00353820">
      <w:pPr>
        <w:rPr>
          <w:sz w:val="24"/>
          <w:szCs w:val="24"/>
        </w:rPr>
      </w:pPr>
    </w:p>
    <w:sectPr w:rsidR="00353820" w:rsidRPr="00353820" w:rsidSect="002F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0E1"/>
    <w:multiLevelType w:val="hybridMultilevel"/>
    <w:tmpl w:val="19181934"/>
    <w:lvl w:ilvl="0" w:tplc="4C4A3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820"/>
    <w:rsid w:val="002F5431"/>
    <w:rsid w:val="0035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2011-03-28T13:31:00Z</dcterms:created>
  <dcterms:modified xsi:type="dcterms:W3CDTF">2011-03-28T13:40:00Z</dcterms:modified>
</cp:coreProperties>
</file>