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B1" w:rsidRDefault="00E208DA" w:rsidP="00E208DA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AOTW Creation Assignment </w:t>
      </w:r>
    </w:p>
    <w:p w:rsidR="00E208DA" w:rsidRDefault="000A1194" w:rsidP="00E208DA">
      <w:pPr>
        <w:rPr>
          <w:sz w:val="24"/>
          <w:szCs w:val="24"/>
        </w:rPr>
      </w:pPr>
      <w:r>
        <w:rPr>
          <w:sz w:val="24"/>
          <w:szCs w:val="24"/>
        </w:rPr>
        <w:t>Thanks p</w:t>
      </w:r>
      <w:r w:rsidR="00E208DA">
        <w:rPr>
          <w:sz w:val="24"/>
          <w:szCs w:val="24"/>
        </w:rPr>
        <w:t>als for giving me a hand with this ;)</w:t>
      </w:r>
    </w:p>
    <w:p w:rsidR="00E208DA" w:rsidRDefault="00E208DA" w:rsidP="00E208DA">
      <w:pPr>
        <w:rPr>
          <w:sz w:val="24"/>
          <w:szCs w:val="24"/>
        </w:rPr>
      </w:pPr>
      <w:r>
        <w:rPr>
          <w:sz w:val="24"/>
          <w:szCs w:val="24"/>
        </w:rPr>
        <w:t>You can work in groups of two, or alone if you prefer</w:t>
      </w:r>
      <w:r w:rsidR="000A1194">
        <w:rPr>
          <w:sz w:val="24"/>
          <w:szCs w:val="24"/>
        </w:rPr>
        <w:t>,</w:t>
      </w:r>
      <w:r>
        <w:rPr>
          <w:sz w:val="24"/>
          <w:szCs w:val="24"/>
        </w:rPr>
        <w:t xml:space="preserve"> and here are the specs for this assignment:</w:t>
      </w:r>
    </w:p>
    <w:p w:rsidR="00E208DA" w:rsidRDefault="00E208DA" w:rsidP="00E20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an article of interest and importance that you believe your classmates should be exposed to.  I recommend looking on CBC.ca or McLeans.ca to search for your article.  Search through the website, don’t just look at what’s on the homepage, as you may mis</w:t>
      </w:r>
      <w:r w:rsidR="000A1194">
        <w:rPr>
          <w:sz w:val="24"/>
          <w:szCs w:val="24"/>
        </w:rPr>
        <w:t>s something really interesting.  Verify that you are not picking the same article that another group has already picked.</w:t>
      </w:r>
    </w:p>
    <w:p w:rsidR="00E208DA" w:rsidRDefault="00E208DA" w:rsidP="00E20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you’ve found the article you’</w:t>
      </w:r>
      <w:r w:rsidR="000A1194">
        <w:rPr>
          <w:sz w:val="24"/>
          <w:szCs w:val="24"/>
        </w:rPr>
        <w:t xml:space="preserve">re going to use, copy it </w:t>
      </w:r>
      <w:r>
        <w:rPr>
          <w:sz w:val="24"/>
          <w:szCs w:val="24"/>
        </w:rPr>
        <w:t>into a word document, and begin to structure the AOTW as follows:</w:t>
      </w:r>
    </w:p>
    <w:p w:rsidR="00E208DA" w:rsidRDefault="00E208DA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with a title</w:t>
      </w:r>
      <w:r w:rsidR="000A1194">
        <w:rPr>
          <w:sz w:val="24"/>
          <w:szCs w:val="24"/>
        </w:rPr>
        <w:t xml:space="preserve">- </w:t>
      </w:r>
      <w:r>
        <w:rPr>
          <w:sz w:val="24"/>
          <w:szCs w:val="24"/>
        </w:rPr>
        <w:t>Article of the Week: Title of Your Article.</w:t>
      </w:r>
    </w:p>
    <w:p w:rsidR="00E208DA" w:rsidRDefault="00E208DA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with a rationale paragraph.  This rationale should include why this article stood out to you and why you think it is important or inspiring or something your classmates should know about.  </w:t>
      </w:r>
    </w:p>
    <w:p w:rsidR="00E208DA" w:rsidRDefault="00E208DA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article will follow now.</w:t>
      </w:r>
    </w:p>
    <w:p w:rsidR="00E208DA" w:rsidRDefault="00E208DA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your Food For Thought Questions at the end.</w:t>
      </w:r>
    </w:p>
    <w:p w:rsidR="00E208DA" w:rsidRDefault="00E208DA" w:rsidP="00E20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create 2 questions in the evaluati</w:t>
      </w:r>
      <w:r w:rsidR="000A1194">
        <w:rPr>
          <w:sz w:val="24"/>
          <w:szCs w:val="24"/>
        </w:rPr>
        <w:t>ng/analyzing/</w:t>
      </w:r>
      <w:r>
        <w:rPr>
          <w:sz w:val="24"/>
          <w:szCs w:val="24"/>
        </w:rPr>
        <w:t>creating categories.  You can combine categories if you need to.  Make sure your questions are:</w:t>
      </w:r>
    </w:p>
    <w:p w:rsidR="00E208DA" w:rsidRDefault="00E208DA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Clear/concise- the wording is not awkward and I know what you want.</w:t>
      </w:r>
    </w:p>
    <w:p w:rsidR="00E208DA" w:rsidRDefault="00E208DA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Important- focused on the big idea.  I can tell you are not reaching just to say you’ve come up with a question, but that the question is meaningful.</w:t>
      </w:r>
    </w:p>
    <w:p w:rsidR="00E208DA" w:rsidRDefault="000A1194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E208DA">
        <w:rPr>
          <w:sz w:val="24"/>
          <w:szCs w:val="24"/>
        </w:rPr>
        <w:t xml:space="preserve">with the Bloom’s </w:t>
      </w:r>
      <w:proofErr w:type="gramStart"/>
      <w:r w:rsidR="00E208DA">
        <w:rPr>
          <w:sz w:val="24"/>
          <w:szCs w:val="24"/>
        </w:rPr>
        <w:t>category(</w:t>
      </w:r>
      <w:proofErr w:type="spellStart"/>
      <w:proofErr w:type="gramEnd"/>
      <w:r w:rsidR="00E208DA">
        <w:rPr>
          <w:sz w:val="24"/>
          <w:szCs w:val="24"/>
        </w:rPr>
        <w:t>ies</w:t>
      </w:r>
      <w:proofErr w:type="spellEnd"/>
      <w:r w:rsidR="00E208DA">
        <w:rPr>
          <w:sz w:val="24"/>
          <w:szCs w:val="24"/>
        </w:rPr>
        <w:t>).</w:t>
      </w:r>
    </w:p>
    <w:p w:rsidR="00E208DA" w:rsidRDefault="000A1194" w:rsidP="00E20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</w:t>
      </w:r>
      <w:r w:rsidR="00E208DA">
        <w:rPr>
          <w:sz w:val="24"/>
          <w:szCs w:val="24"/>
        </w:rPr>
        <w:t xml:space="preserve"> with a points value- breakdown what it is you’re asking your classmates </w:t>
      </w:r>
      <w:r>
        <w:rPr>
          <w:sz w:val="24"/>
          <w:szCs w:val="24"/>
        </w:rPr>
        <w:t xml:space="preserve">to do, </w:t>
      </w:r>
      <w:r w:rsidR="00E208DA">
        <w:rPr>
          <w:sz w:val="24"/>
          <w:szCs w:val="24"/>
        </w:rPr>
        <w:t>think about how many points they would need to make in order to come to a complete answer and then assign the question that value.</w:t>
      </w:r>
    </w:p>
    <w:p w:rsidR="000A1194" w:rsidRDefault="000A1194" w:rsidP="000A1194">
      <w:pPr>
        <w:rPr>
          <w:sz w:val="24"/>
          <w:szCs w:val="24"/>
        </w:rPr>
      </w:pPr>
    </w:p>
    <w:p w:rsidR="000A1194" w:rsidRDefault="000A1194" w:rsidP="000A1194">
      <w:pPr>
        <w:rPr>
          <w:sz w:val="24"/>
          <w:szCs w:val="24"/>
        </w:rPr>
      </w:pPr>
      <w:r>
        <w:rPr>
          <w:sz w:val="24"/>
          <w:szCs w:val="24"/>
        </w:rPr>
        <w:t>And there you have it!</w:t>
      </w:r>
    </w:p>
    <w:p w:rsidR="000A1194" w:rsidRPr="000A1194" w:rsidRDefault="000A1194" w:rsidP="000A1194">
      <w:pPr>
        <w:rPr>
          <w:sz w:val="24"/>
          <w:szCs w:val="24"/>
        </w:rPr>
      </w:pPr>
      <w:r>
        <w:rPr>
          <w:sz w:val="24"/>
          <w:szCs w:val="24"/>
        </w:rPr>
        <w:t>Value: 20pts- based on attention to detail (all specs are adhered to)</w:t>
      </w:r>
      <w:r w:rsidR="0046621E">
        <w:rPr>
          <w:sz w:val="24"/>
          <w:szCs w:val="24"/>
        </w:rPr>
        <w:t>-10pts</w:t>
      </w:r>
      <w:r>
        <w:rPr>
          <w:sz w:val="24"/>
          <w:szCs w:val="24"/>
        </w:rPr>
        <w:t>, quality of article selection</w:t>
      </w:r>
      <w:r w:rsidR="0046621E">
        <w:rPr>
          <w:sz w:val="24"/>
          <w:szCs w:val="24"/>
        </w:rPr>
        <w:t>-2pts</w:t>
      </w:r>
      <w:r>
        <w:rPr>
          <w:sz w:val="24"/>
          <w:szCs w:val="24"/>
        </w:rPr>
        <w:t xml:space="preserve"> and quality of questions created</w:t>
      </w:r>
      <w:r w:rsidR="0046621E">
        <w:rPr>
          <w:sz w:val="24"/>
          <w:szCs w:val="24"/>
        </w:rPr>
        <w:t>-8 pts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sectPr w:rsidR="000A1194" w:rsidRPr="000A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778"/>
    <w:multiLevelType w:val="hybridMultilevel"/>
    <w:tmpl w:val="649E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DA"/>
    <w:rsid w:val="000A1194"/>
    <w:rsid w:val="001C76B1"/>
    <w:rsid w:val="0046621E"/>
    <w:rsid w:val="00E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0EA1-3E8B-4F7E-A87F-F9F071B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Christa (ASD-N)</dc:creator>
  <cp:keywords/>
  <dc:description/>
  <cp:lastModifiedBy>Gallivan, Christa (ASD-N)</cp:lastModifiedBy>
  <cp:revision>2</cp:revision>
  <cp:lastPrinted>2017-02-14T17:24:00Z</cp:lastPrinted>
  <dcterms:created xsi:type="dcterms:W3CDTF">2017-02-14T17:07:00Z</dcterms:created>
  <dcterms:modified xsi:type="dcterms:W3CDTF">2017-09-11T12:48:00Z</dcterms:modified>
</cp:coreProperties>
</file>