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9B" w:rsidRPr="00066196" w:rsidRDefault="00FB6D9B" w:rsidP="00FB6D9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Canadian Geography 120</w:t>
      </w:r>
    </w:p>
    <w:p w:rsidR="00FB6D9B" w:rsidRPr="00066196" w:rsidRDefault="00FB6D9B" w:rsidP="00FB6D9B">
      <w:pPr>
        <w:rPr>
          <w:rFonts w:ascii="Arial" w:hAnsi="Arial" w:cs="Arial"/>
          <w:b/>
        </w:rPr>
      </w:pPr>
    </w:p>
    <w:p w:rsidR="00FB6D9B" w:rsidRPr="00066196" w:rsidRDefault="00FB6D9B" w:rsidP="00FB6D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Mr. Bateman</w:t>
      </w:r>
      <w:r w:rsidRPr="00066196">
        <w:rPr>
          <w:rFonts w:ascii="Arial" w:hAnsi="Arial" w:cs="Arial"/>
          <w:b/>
        </w:rPr>
        <w:tab/>
      </w:r>
    </w:p>
    <w:p w:rsidR="00FB6D9B" w:rsidRPr="00066196" w:rsidRDefault="00FB6D9B" w:rsidP="00FB6D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</w:t>
      </w:r>
    </w:p>
    <w:p w:rsidR="00FB6D9B" w:rsidRPr="00066196" w:rsidRDefault="00FB6D9B" w:rsidP="00FB6D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Room 213</w:t>
      </w:r>
    </w:p>
    <w:p w:rsidR="00FB6D9B" w:rsidRPr="00066196" w:rsidRDefault="00FB6D9B" w:rsidP="00FB6D9B">
      <w:pPr>
        <w:rPr>
          <w:rFonts w:ascii="Arial" w:hAnsi="Arial" w:cs="Arial"/>
          <w:b/>
        </w:rPr>
      </w:pPr>
    </w:p>
    <w:p w:rsidR="00FB6D9B" w:rsidRPr="00066196" w:rsidRDefault="00FB6D9B" w:rsidP="00FB6D9B">
      <w:pPr>
        <w:rPr>
          <w:rFonts w:ascii="Arial" w:hAnsi="Arial" w:cs="Arial"/>
          <w:b/>
        </w:rPr>
      </w:pPr>
    </w:p>
    <w:p w:rsidR="00FB6D9B" w:rsidRPr="00066196" w:rsidRDefault="00FB6D9B" w:rsidP="00FB6D9B">
      <w:pPr>
        <w:rPr>
          <w:rFonts w:ascii="Arial" w:hAnsi="Arial" w:cs="Arial"/>
          <w:b/>
          <w:i/>
        </w:rPr>
      </w:pPr>
      <w:r w:rsidRPr="00066196">
        <w:rPr>
          <w:rFonts w:ascii="Arial" w:hAnsi="Arial" w:cs="Arial"/>
          <w:b/>
          <w:i/>
        </w:rPr>
        <w:t>Course Description:</w:t>
      </w:r>
      <w:r w:rsidR="00C246F3" w:rsidRPr="00C246F3">
        <w:rPr>
          <w:rFonts w:ascii="Helvetica" w:hAnsi="Helvetica"/>
          <w:color w:val="000000"/>
        </w:rPr>
        <w:t xml:space="preserve"> </w:t>
      </w:r>
      <w:r w:rsidR="00C246F3">
        <w:rPr>
          <w:rFonts w:ascii="Helvetica" w:hAnsi="Helvetica"/>
          <w:color w:val="000000"/>
        </w:rPr>
        <w:t xml:space="preserve">Canadian Geography 120 will study the cultural and physical landscapes of Canada and how they </w:t>
      </w:r>
      <w:proofErr w:type="gramStart"/>
      <w:r w:rsidR="00C246F3">
        <w:rPr>
          <w:rFonts w:ascii="Helvetica" w:hAnsi="Helvetica"/>
          <w:color w:val="000000"/>
        </w:rPr>
        <w:t>impact on</w:t>
      </w:r>
      <w:proofErr w:type="gramEnd"/>
      <w:r w:rsidR="00C246F3">
        <w:rPr>
          <w:rFonts w:ascii="Helvetica" w:hAnsi="Helvetica"/>
          <w:color w:val="000000"/>
        </w:rPr>
        <w:t xml:space="preserve"> one another. Students also need an ability to work independently and to research topics online. Most of the course work involves the use of online material and online research. Students </w:t>
      </w:r>
      <w:proofErr w:type="gramStart"/>
      <w:r w:rsidR="00C246F3">
        <w:rPr>
          <w:rFonts w:ascii="Helvetica" w:hAnsi="Helvetica"/>
          <w:color w:val="000000"/>
        </w:rPr>
        <w:t>are expected</w:t>
      </w:r>
      <w:proofErr w:type="gramEnd"/>
      <w:r w:rsidR="00C246F3">
        <w:rPr>
          <w:rFonts w:ascii="Helvetica" w:hAnsi="Helvetica"/>
          <w:color w:val="000000"/>
        </w:rPr>
        <w:t xml:space="preserve"> to go beyond the information presented in the course to develop not only a well-rounded understanding of the Canadian landscape but also an understanding of the impact of current global issues on Canada.</w:t>
      </w:r>
    </w:p>
    <w:p w:rsidR="00FB6D9B" w:rsidRPr="00066196" w:rsidRDefault="00FB6D9B" w:rsidP="00FB6D9B">
      <w:pPr>
        <w:rPr>
          <w:rFonts w:ascii="Arial" w:hAnsi="Arial" w:cs="Arial"/>
          <w:b/>
          <w:i/>
        </w:rPr>
      </w:pPr>
    </w:p>
    <w:p w:rsidR="00FB6D9B" w:rsidRPr="00066196" w:rsidRDefault="00FB6D9B" w:rsidP="00FB6D9B">
      <w:pPr>
        <w:rPr>
          <w:rFonts w:ascii="Arial" w:hAnsi="Arial" w:cs="Arial"/>
        </w:rPr>
      </w:pPr>
      <w:r w:rsidRPr="00066196">
        <w:rPr>
          <w:rFonts w:ascii="Arial" w:hAnsi="Arial" w:cs="Arial"/>
          <w:b/>
          <w:i/>
        </w:rPr>
        <w:t>Course Content</w:t>
      </w:r>
      <w:r w:rsidRPr="00066196">
        <w:rPr>
          <w:rFonts w:ascii="Arial" w:hAnsi="Arial" w:cs="Arial"/>
          <w:b/>
        </w:rPr>
        <w:t xml:space="preserve">: </w:t>
      </w:r>
    </w:p>
    <w:p w:rsidR="00C2392A" w:rsidRDefault="00FB6D9B" w:rsidP="00FB6D9B">
      <w:pPr>
        <w:rPr>
          <w:rFonts w:ascii="Arial" w:hAnsi="Arial" w:cs="Arial"/>
        </w:rPr>
      </w:pPr>
      <w:r w:rsidRPr="00066196">
        <w:rPr>
          <w:rFonts w:ascii="Arial" w:hAnsi="Arial" w:cs="Arial"/>
        </w:rPr>
        <w:t>Unit 1 –</w:t>
      </w:r>
      <w:r w:rsidR="00C246F3">
        <w:rPr>
          <w:rFonts w:ascii="Helvetica" w:hAnsi="Helvetica"/>
          <w:i/>
          <w:iCs/>
          <w:color w:val="000000"/>
        </w:rPr>
        <w:t>Canada's Location, Boundaries and Dimensions </w:t>
      </w:r>
    </w:p>
    <w:p w:rsidR="00C2392A" w:rsidRDefault="00FB6D9B" w:rsidP="00FB6D9B">
      <w:pPr>
        <w:rPr>
          <w:rFonts w:ascii="Arial" w:hAnsi="Arial" w:cs="Arial"/>
        </w:rPr>
      </w:pPr>
      <w:r w:rsidRPr="00066196">
        <w:rPr>
          <w:rFonts w:ascii="Arial" w:hAnsi="Arial" w:cs="Arial"/>
        </w:rPr>
        <w:t>Unit 2 –</w:t>
      </w:r>
      <w:r w:rsidR="00C246F3">
        <w:rPr>
          <w:rFonts w:ascii="Helvetica" w:hAnsi="Helvetica"/>
          <w:i/>
          <w:iCs/>
          <w:color w:val="000000"/>
        </w:rPr>
        <w:t>The Physical Basis of Canadian Geography</w:t>
      </w:r>
    </w:p>
    <w:p w:rsidR="00C2392A" w:rsidRDefault="00FB6D9B" w:rsidP="00FB6D9B">
      <w:pPr>
        <w:rPr>
          <w:rFonts w:ascii="Arial" w:hAnsi="Arial" w:cs="Arial"/>
        </w:rPr>
      </w:pPr>
      <w:r w:rsidRPr="00066196">
        <w:rPr>
          <w:rFonts w:ascii="Arial" w:hAnsi="Arial" w:cs="Arial"/>
        </w:rPr>
        <w:t>Unit 3 –</w:t>
      </w:r>
      <w:r w:rsidR="00C246F3">
        <w:rPr>
          <w:rFonts w:ascii="Helvetica" w:hAnsi="Helvetica"/>
          <w:i/>
          <w:iCs/>
          <w:color w:val="000000"/>
        </w:rPr>
        <w:t>Settling the Land</w:t>
      </w:r>
    </w:p>
    <w:p w:rsidR="00C2392A" w:rsidRDefault="00FB6D9B" w:rsidP="00FB6D9B">
      <w:pPr>
        <w:rPr>
          <w:rFonts w:ascii="Arial" w:hAnsi="Arial" w:cs="Arial"/>
        </w:rPr>
      </w:pPr>
      <w:r w:rsidRPr="00066196">
        <w:rPr>
          <w:rFonts w:ascii="Arial" w:hAnsi="Arial" w:cs="Arial"/>
        </w:rPr>
        <w:t>Unit 4 –</w:t>
      </w:r>
      <w:r w:rsidR="00C246F3">
        <w:rPr>
          <w:rFonts w:ascii="Helvetica" w:hAnsi="Helvetica"/>
          <w:i/>
          <w:iCs/>
          <w:color w:val="000000"/>
        </w:rPr>
        <w:t>Managing Natural Resources</w:t>
      </w:r>
    </w:p>
    <w:p w:rsidR="00FB6D9B" w:rsidRDefault="00FB6D9B" w:rsidP="00FB6D9B">
      <w:pPr>
        <w:rPr>
          <w:rFonts w:ascii="Helvetica" w:hAnsi="Helvetica"/>
          <w:i/>
          <w:iCs/>
          <w:color w:val="000000"/>
        </w:rPr>
      </w:pPr>
      <w:r w:rsidRPr="00066196">
        <w:rPr>
          <w:rFonts w:ascii="Arial" w:hAnsi="Arial" w:cs="Arial"/>
        </w:rPr>
        <w:t xml:space="preserve">Unit 5 – </w:t>
      </w:r>
      <w:r w:rsidR="00C246F3">
        <w:rPr>
          <w:rFonts w:ascii="Helvetica" w:hAnsi="Helvetica"/>
          <w:i/>
          <w:iCs/>
          <w:color w:val="000000"/>
        </w:rPr>
        <w:t>Secondary, Tertiary and Quaternary Industries</w:t>
      </w:r>
    </w:p>
    <w:p w:rsidR="00C246F3" w:rsidRDefault="00C246F3" w:rsidP="00FB6D9B">
      <w:pPr>
        <w:rPr>
          <w:rFonts w:ascii="Helvetica" w:hAnsi="Helvetica"/>
          <w:i/>
          <w:iCs/>
          <w:color w:val="000000"/>
        </w:rPr>
      </w:pPr>
      <w:r>
        <w:rPr>
          <w:rFonts w:ascii="Helvetica" w:hAnsi="Helvetica"/>
          <w:i/>
          <w:iCs/>
          <w:color w:val="000000"/>
        </w:rPr>
        <w:t>Unit 6- Continental and Global Links</w:t>
      </w:r>
    </w:p>
    <w:p w:rsidR="00C246F3" w:rsidRDefault="00C246F3" w:rsidP="00FB6D9B">
      <w:pPr>
        <w:rPr>
          <w:rFonts w:ascii="Helvetica" w:hAnsi="Helvetica"/>
          <w:i/>
          <w:iCs/>
          <w:color w:val="000000"/>
        </w:rPr>
      </w:pPr>
      <w:r>
        <w:rPr>
          <w:rFonts w:ascii="Helvetica" w:hAnsi="Helvetica"/>
          <w:i/>
          <w:iCs/>
          <w:color w:val="000000"/>
        </w:rPr>
        <w:t>Unit 7- A Geographic Perspective on a Current Canadian Issue</w:t>
      </w:r>
    </w:p>
    <w:p w:rsidR="00C246F3" w:rsidRPr="00066196" w:rsidRDefault="00C246F3" w:rsidP="00FB6D9B">
      <w:pPr>
        <w:rPr>
          <w:rFonts w:ascii="Arial" w:hAnsi="Arial" w:cs="Arial"/>
        </w:rPr>
      </w:pPr>
    </w:p>
    <w:p w:rsidR="00FB6D9B" w:rsidRPr="00066196" w:rsidRDefault="00FB6D9B" w:rsidP="00FB6D9B">
      <w:pPr>
        <w:rPr>
          <w:rFonts w:ascii="Arial" w:hAnsi="Arial" w:cs="Arial"/>
          <w:b/>
        </w:rPr>
      </w:pPr>
    </w:p>
    <w:p w:rsidR="00FB6D9B" w:rsidRPr="00066196" w:rsidRDefault="00FB6D9B" w:rsidP="00FB6D9B">
      <w:pPr>
        <w:rPr>
          <w:rFonts w:ascii="Arial" w:hAnsi="Arial" w:cs="Arial"/>
        </w:rPr>
      </w:pPr>
      <w:r w:rsidRPr="00066196">
        <w:rPr>
          <w:rFonts w:ascii="Arial" w:hAnsi="Arial" w:cs="Arial"/>
          <w:b/>
          <w:i/>
        </w:rPr>
        <w:t>Materials Required</w:t>
      </w:r>
      <w:r w:rsidRPr="00066196">
        <w:rPr>
          <w:rFonts w:ascii="Arial" w:hAnsi="Arial" w:cs="Arial"/>
        </w:rPr>
        <w:t>:  Pen</w:t>
      </w:r>
      <w:r>
        <w:rPr>
          <w:rFonts w:ascii="Arial" w:hAnsi="Arial" w:cs="Arial"/>
        </w:rPr>
        <w:t>/</w:t>
      </w:r>
      <w:r w:rsidRPr="00066196">
        <w:rPr>
          <w:rFonts w:ascii="Arial" w:hAnsi="Arial" w:cs="Arial"/>
        </w:rPr>
        <w:t>Pencil</w:t>
      </w:r>
    </w:p>
    <w:p w:rsidR="00FB6D9B" w:rsidRPr="00066196" w:rsidRDefault="00FB6D9B" w:rsidP="00FB6D9B">
      <w:pPr>
        <w:ind w:left="1440" w:firstLine="720"/>
        <w:rPr>
          <w:rFonts w:ascii="Arial" w:hAnsi="Arial" w:cs="Arial"/>
        </w:rPr>
      </w:pPr>
      <w:r w:rsidRPr="00066196">
        <w:rPr>
          <w:rFonts w:ascii="Arial" w:hAnsi="Arial" w:cs="Arial"/>
        </w:rPr>
        <w:t xml:space="preserve">   Binder</w:t>
      </w:r>
      <w:r w:rsidR="00825C76">
        <w:rPr>
          <w:rFonts w:ascii="Arial" w:hAnsi="Arial" w:cs="Arial"/>
        </w:rPr>
        <w:t xml:space="preserve"> with paper</w:t>
      </w:r>
    </w:p>
    <w:p w:rsidR="00FB6D9B" w:rsidRPr="00066196" w:rsidRDefault="00FB6D9B" w:rsidP="00FB6D9B">
      <w:pPr>
        <w:ind w:left="2160"/>
        <w:rPr>
          <w:rFonts w:ascii="Arial" w:hAnsi="Arial" w:cs="Arial"/>
        </w:rPr>
      </w:pPr>
      <w:r w:rsidRPr="00066196">
        <w:rPr>
          <w:rFonts w:ascii="Arial" w:hAnsi="Arial" w:cs="Arial"/>
        </w:rPr>
        <w:t xml:space="preserve">   </w:t>
      </w:r>
      <w:proofErr w:type="spellStart"/>
      <w:r w:rsidRPr="00066196">
        <w:rPr>
          <w:rFonts w:ascii="Arial" w:hAnsi="Arial" w:cs="Arial"/>
        </w:rPr>
        <w:t>Duotang</w:t>
      </w:r>
      <w:proofErr w:type="spellEnd"/>
      <w:r w:rsidRPr="00066196">
        <w:rPr>
          <w:rFonts w:ascii="Arial" w:hAnsi="Arial" w:cs="Arial"/>
        </w:rPr>
        <w:t xml:space="preserve"> </w:t>
      </w:r>
    </w:p>
    <w:p w:rsidR="00B64A1C" w:rsidRPr="00066196" w:rsidRDefault="00FB6D9B" w:rsidP="00B64A1C">
      <w:pPr>
        <w:ind w:left="2160"/>
        <w:rPr>
          <w:rFonts w:ascii="Arial" w:hAnsi="Arial" w:cs="Arial"/>
        </w:rPr>
      </w:pPr>
      <w:r w:rsidRPr="00066196">
        <w:rPr>
          <w:rFonts w:ascii="Arial" w:hAnsi="Arial" w:cs="Arial"/>
        </w:rPr>
        <w:t xml:space="preserve">   </w:t>
      </w:r>
      <w:r w:rsidR="00B64A1C">
        <w:rPr>
          <w:rFonts w:ascii="Arial" w:hAnsi="Arial" w:cs="Arial"/>
        </w:rPr>
        <w:t>USB Memory Stick</w:t>
      </w:r>
    </w:p>
    <w:p w:rsidR="00FB6D9B" w:rsidRPr="00066196" w:rsidRDefault="00FB6D9B" w:rsidP="00FB6D9B">
      <w:pPr>
        <w:rPr>
          <w:rFonts w:ascii="Arial" w:hAnsi="Arial" w:cs="Arial"/>
        </w:rPr>
      </w:pPr>
    </w:p>
    <w:p w:rsidR="00FB6D9B" w:rsidRPr="00066196" w:rsidRDefault="00FB6D9B" w:rsidP="00FB6D9B">
      <w:pPr>
        <w:rPr>
          <w:rFonts w:ascii="Arial" w:hAnsi="Arial" w:cs="Arial"/>
          <w:b/>
          <w:i/>
        </w:rPr>
      </w:pPr>
      <w:r w:rsidRPr="00066196">
        <w:rPr>
          <w:rFonts w:ascii="Arial" w:hAnsi="Arial" w:cs="Arial"/>
          <w:b/>
          <w:i/>
        </w:rPr>
        <w:t>Classroom Expectations:</w:t>
      </w:r>
    </w:p>
    <w:p w:rsidR="00FB6D9B" w:rsidRPr="00066196" w:rsidRDefault="00FB6D9B" w:rsidP="00FB6D9B">
      <w:pPr>
        <w:numPr>
          <w:ilvl w:val="0"/>
          <w:numId w:val="1"/>
        </w:numPr>
        <w:rPr>
          <w:rFonts w:ascii="Arial" w:hAnsi="Arial" w:cs="Arial"/>
        </w:rPr>
      </w:pPr>
      <w:r w:rsidRPr="00066196">
        <w:rPr>
          <w:rFonts w:ascii="Arial" w:hAnsi="Arial" w:cs="Arial"/>
        </w:rPr>
        <w:t xml:space="preserve">It </w:t>
      </w:r>
      <w:proofErr w:type="gramStart"/>
      <w:r w:rsidRPr="00066196">
        <w:rPr>
          <w:rFonts w:ascii="Arial" w:hAnsi="Arial" w:cs="Arial"/>
        </w:rPr>
        <w:t>is assumed</w:t>
      </w:r>
      <w:proofErr w:type="gramEnd"/>
      <w:r w:rsidRPr="00066196">
        <w:rPr>
          <w:rFonts w:ascii="Arial" w:hAnsi="Arial" w:cs="Arial"/>
        </w:rPr>
        <w:t xml:space="preserve"> students will do all assigned work to the best of their ability and come for extra help when necessary (made by appointment with me).</w:t>
      </w:r>
    </w:p>
    <w:p w:rsidR="00FB6D9B" w:rsidRPr="00066196" w:rsidRDefault="00FB6D9B" w:rsidP="00FB6D9B">
      <w:pPr>
        <w:numPr>
          <w:ilvl w:val="0"/>
          <w:numId w:val="1"/>
        </w:numPr>
        <w:rPr>
          <w:rFonts w:ascii="Arial" w:hAnsi="Arial" w:cs="Arial"/>
        </w:rPr>
      </w:pPr>
      <w:r w:rsidRPr="00066196">
        <w:rPr>
          <w:rFonts w:ascii="Arial" w:hAnsi="Arial" w:cs="Arial"/>
        </w:rPr>
        <w:t xml:space="preserve">Students are responsible for ensuring they are adequately prepared for class, with </w:t>
      </w:r>
      <w:r w:rsidRPr="00066196">
        <w:rPr>
          <w:rFonts w:ascii="Arial" w:hAnsi="Arial" w:cs="Arial"/>
          <w:b/>
          <w:i/>
          <w:u w:val="single"/>
        </w:rPr>
        <w:t>all</w:t>
      </w:r>
      <w:r w:rsidRPr="00066196">
        <w:rPr>
          <w:rFonts w:ascii="Arial" w:hAnsi="Arial" w:cs="Arial"/>
        </w:rPr>
        <w:t xml:space="preserve"> essential materials, and their homework completed.</w:t>
      </w:r>
    </w:p>
    <w:p w:rsidR="00FB6D9B" w:rsidRPr="00066196" w:rsidRDefault="00FB6D9B" w:rsidP="00FB6D9B">
      <w:pPr>
        <w:numPr>
          <w:ilvl w:val="0"/>
          <w:numId w:val="1"/>
        </w:numPr>
        <w:rPr>
          <w:rFonts w:ascii="Arial" w:hAnsi="Arial" w:cs="Arial"/>
        </w:rPr>
      </w:pPr>
      <w:r w:rsidRPr="00066196">
        <w:rPr>
          <w:rFonts w:ascii="Arial" w:hAnsi="Arial" w:cs="Arial"/>
        </w:rPr>
        <w:t xml:space="preserve">Students are responsible for all work assigned, </w:t>
      </w:r>
      <w:r w:rsidRPr="00066196">
        <w:rPr>
          <w:rFonts w:ascii="Arial" w:hAnsi="Arial" w:cs="Arial"/>
          <w:b/>
          <w:i/>
          <w:u w:val="single"/>
        </w:rPr>
        <w:t>whether or not</w:t>
      </w:r>
      <w:r w:rsidRPr="00066196">
        <w:rPr>
          <w:rFonts w:ascii="Arial" w:hAnsi="Arial" w:cs="Arial"/>
        </w:rPr>
        <w:t xml:space="preserve"> they were present when the work </w:t>
      </w:r>
      <w:proofErr w:type="gramStart"/>
      <w:r w:rsidRPr="00066196">
        <w:rPr>
          <w:rFonts w:ascii="Arial" w:hAnsi="Arial" w:cs="Arial"/>
        </w:rPr>
        <w:t>was given</w:t>
      </w:r>
      <w:proofErr w:type="gramEnd"/>
      <w:r w:rsidRPr="00066196">
        <w:rPr>
          <w:rFonts w:ascii="Arial" w:hAnsi="Arial" w:cs="Arial"/>
        </w:rPr>
        <w:t>.</w:t>
      </w:r>
    </w:p>
    <w:p w:rsidR="00FB6D9B" w:rsidRPr="00066196" w:rsidRDefault="00FB6D9B" w:rsidP="00FB6D9B">
      <w:pPr>
        <w:numPr>
          <w:ilvl w:val="0"/>
          <w:numId w:val="1"/>
        </w:numPr>
        <w:rPr>
          <w:rFonts w:ascii="Arial" w:hAnsi="Arial" w:cs="Arial"/>
        </w:rPr>
      </w:pPr>
      <w:r w:rsidRPr="00066196">
        <w:rPr>
          <w:rFonts w:ascii="Arial" w:hAnsi="Arial" w:cs="Arial"/>
        </w:rPr>
        <w:t xml:space="preserve">Due dates are to be respected. If there is a problem regarding an assignment </w:t>
      </w:r>
      <w:proofErr w:type="gramStart"/>
      <w:r w:rsidRPr="00066196">
        <w:rPr>
          <w:rFonts w:ascii="Arial" w:hAnsi="Arial" w:cs="Arial"/>
        </w:rPr>
        <w:t>being passed</w:t>
      </w:r>
      <w:proofErr w:type="gramEnd"/>
      <w:r w:rsidRPr="00066196">
        <w:rPr>
          <w:rFonts w:ascii="Arial" w:hAnsi="Arial" w:cs="Arial"/>
        </w:rPr>
        <w:t xml:space="preserve"> in on time, the student is expected to see the teacher about an extension </w:t>
      </w:r>
      <w:r w:rsidRPr="0011531B">
        <w:rPr>
          <w:rFonts w:ascii="Arial" w:hAnsi="Arial" w:cs="Arial"/>
          <w:b/>
          <w:i/>
          <w:u w:val="single"/>
        </w:rPr>
        <w:t>prior</w:t>
      </w:r>
      <w:r w:rsidRPr="00066196">
        <w:rPr>
          <w:rFonts w:ascii="Arial" w:hAnsi="Arial" w:cs="Arial"/>
        </w:rPr>
        <w:t xml:space="preserve"> to the due date.</w:t>
      </w:r>
    </w:p>
    <w:p w:rsidR="00FB6D9B" w:rsidRPr="00066196" w:rsidRDefault="00FB6D9B" w:rsidP="00FB6D9B">
      <w:pPr>
        <w:numPr>
          <w:ilvl w:val="0"/>
          <w:numId w:val="1"/>
        </w:numPr>
        <w:rPr>
          <w:rFonts w:ascii="Arial" w:hAnsi="Arial" w:cs="Arial"/>
        </w:rPr>
      </w:pPr>
      <w:r w:rsidRPr="00066196">
        <w:rPr>
          <w:rFonts w:ascii="Arial" w:hAnsi="Arial" w:cs="Arial"/>
        </w:rPr>
        <w:t>Students are also expected to be polite, respectful and on time.</w:t>
      </w:r>
    </w:p>
    <w:p w:rsidR="00FB6D9B" w:rsidRPr="00066196" w:rsidRDefault="00FB6D9B" w:rsidP="00FB6D9B">
      <w:pPr>
        <w:rPr>
          <w:rFonts w:ascii="Arial" w:hAnsi="Arial" w:cs="Arial"/>
        </w:rPr>
      </w:pPr>
    </w:p>
    <w:p w:rsidR="00C246F3" w:rsidRDefault="00C246F3" w:rsidP="00FB6D9B">
      <w:pPr>
        <w:rPr>
          <w:rFonts w:ascii="Arial" w:hAnsi="Arial" w:cs="Arial"/>
          <w:b/>
          <w:i/>
        </w:rPr>
      </w:pPr>
    </w:p>
    <w:p w:rsidR="00C246F3" w:rsidRDefault="00C246F3" w:rsidP="00FB6D9B">
      <w:pPr>
        <w:rPr>
          <w:rFonts w:ascii="Arial" w:hAnsi="Arial" w:cs="Arial"/>
          <w:b/>
          <w:i/>
        </w:rPr>
      </w:pPr>
    </w:p>
    <w:p w:rsidR="00C246F3" w:rsidRDefault="00C246F3" w:rsidP="00FB6D9B">
      <w:pPr>
        <w:rPr>
          <w:rFonts w:ascii="Arial" w:hAnsi="Arial" w:cs="Arial"/>
          <w:b/>
          <w:i/>
        </w:rPr>
      </w:pPr>
    </w:p>
    <w:p w:rsidR="00C246F3" w:rsidRDefault="00C246F3" w:rsidP="00FB6D9B">
      <w:pPr>
        <w:rPr>
          <w:rFonts w:ascii="Arial" w:hAnsi="Arial" w:cs="Arial"/>
          <w:b/>
          <w:i/>
        </w:rPr>
      </w:pPr>
    </w:p>
    <w:p w:rsidR="00FB6D9B" w:rsidRPr="00066196" w:rsidRDefault="00FB6D9B" w:rsidP="00FB6D9B">
      <w:pPr>
        <w:rPr>
          <w:rFonts w:ascii="Arial" w:hAnsi="Arial" w:cs="Arial"/>
          <w:b/>
          <w:i/>
        </w:rPr>
      </w:pPr>
      <w:r w:rsidRPr="00066196">
        <w:rPr>
          <w:rFonts w:ascii="Arial" w:hAnsi="Arial" w:cs="Arial"/>
          <w:b/>
          <w:i/>
        </w:rPr>
        <w:lastRenderedPageBreak/>
        <w:t>Evaluation:</w:t>
      </w:r>
    </w:p>
    <w:p w:rsidR="00FB6D9B" w:rsidRPr="00066196" w:rsidRDefault="00FB6D9B" w:rsidP="00FB6D9B">
      <w:pPr>
        <w:rPr>
          <w:rFonts w:ascii="Arial" w:hAnsi="Arial" w:cs="Arial"/>
        </w:rPr>
      </w:pPr>
      <w:r w:rsidRPr="00066196">
        <w:rPr>
          <w:rFonts w:ascii="Arial" w:hAnsi="Arial" w:cs="Arial"/>
        </w:rPr>
        <w:t xml:space="preserve">Term 3:  </w:t>
      </w:r>
      <w:proofErr w:type="gramStart"/>
      <w:r w:rsidRPr="00066196">
        <w:rPr>
          <w:rFonts w:ascii="Arial" w:hAnsi="Arial" w:cs="Arial"/>
        </w:rPr>
        <w:t>35%</w:t>
      </w:r>
      <w:proofErr w:type="gramEnd"/>
      <w:r w:rsidRPr="00066196">
        <w:rPr>
          <w:rFonts w:ascii="Arial" w:hAnsi="Arial" w:cs="Arial"/>
        </w:rPr>
        <w:tab/>
      </w:r>
      <w:r w:rsidRPr="00066196">
        <w:rPr>
          <w:rFonts w:ascii="Arial" w:hAnsi="Arial" w:cs="Arial"/>
        </w:rPr>
        <w:tab/>
        <w:t>Term 4:  35%</w:t>
      </w:r>
      <w:r w:rsidRPr="00066196">
        <w:rPr>
          <w:rFonts w:ascii="Arial" w:hAnsi="Arial" w:cs="Arial"/>
        </w:rPr>
        <w:tab/>
      </w:r>
      <w:r w:rsidRPr="00066196">
        <w:rPr>
          <w:rFonts w:ascii="Arial" w:hAnsi="Arial" w:cs="Arial"/>
        </w:rPr>
        <w:tab/>
        <w:t>Exam:  30%</w:t>
      </w:r>
    </w:p>
    <w:p w:rsidR="00FB6D9B" w:rsidRPr="00066196" w:rsidRDefault="00FB6D9B" w:rsidP="00FB6D9B">
      <w:pPr>
        <w:rPr>
          <w:rFonts w:ascii="Arial" w:hAnsi="Arial" w:cs="Arial"/>
        </w:rPr>
      </w:pPr>
    </w:p>
    <w:p w:rsidR="00FB6D9B" w:rsidRPr="00066196" w:rsidRDefault="00FB6D9B" w:rsidP="00FB6D9B">
      <w:pPr>
        <w:rPr>
          <w:rFonts w:ascii="Arial" w:hAnsi="Arial" w:cs="Arial"/>
        </w:rPr>
      </w:pPr>
      <w:r w:rsidRPr="00066196">
        <w:rPr>
          <w:rFonts w:ascii="Arial" w:hAnsi="Arial" w:cs="Arial"/>
        </w:rPr>
        <w:t xml:space="preserve">Term marks: </w:t>
      </w:r>
      <w:r w:rsidRPr="0006619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6196">
        <w:rPr>
          <w:rFonts w:ascii="Arial" w:hAnsi="Arial" w:cs="Arial"/>
        </w:rPr>
        <w:t xml:space="preserve">Tests and Quizzes: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</w:t>
      </w:r>
      <w:r w:rsidRPr="00066196">
        <w:rPr>
          <w:rFonts w:ascii="Arial" w:hAnsi="Arial" w:cs="Arial"/>
        </w:rPr>
        <w:t>%</w:t>
      </w:r>
    </w:p>
    <w:p w:rsidR="00FB6D9B" w:rsidRDefault="00FB6D9B" w:rsidP="00FB6D9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Daily </w:t>
      </w:r>
      <w:r w:rsidRPr="00066196">
        <w:rPr>
          <w:rFonts w:ascii="Arial" w:hAnsi="Arial" w:cs="Arial"/>
        </w:rPr>
        <w:t>Assignment</w:t>
      </w:r>
      <w:r>
        <w:rPr>
          <w:rFonts w:ascii="Arial" w:hAnsi="Arial" w:cs="Arial"/>
        </w:rPr>
        <w:t>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</w:t>
      </w:r>
      <w:r w:rsidRPr="00066196">
        <w:rPr>
          <w:rFonts w:ascii="Arial" w:hAnsi="Arial" w:cs="Arial"/>
        </w:rPr>
        <w:t>%</w:t>
      </w:r>
    </w:p>
    <w:p w:rsidR="00FB6D9B" w:rsidRPr="00066196" w:rsidRDefault="00FB6D9B" w:rsidP="00FB6D9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Projects: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30%</w:t>
      </w:r>
    </w:p>
    <w:p w:rsidR="00FB6D9B" w:rsidRDefault="00C246F3" w:rsidP="00FB6D9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Group work: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B6D9B">
        <w:rPr>
          <w:rFonts w:ascii="Arial" w:hAnsi="Arial" w:cs="Arial"/>
        </w:rPr>
        <w:tab/>
      </w:r>
      <w:r w:rsidR="00FB6D9B">
        <w:rPr>
          <w:rFonts w:ascii="Arial" w:hAnsi="Arial" w:cs="Arial"/>
        </w:rPr>
        <w:tab/>
      </w:r>
      <w:r w:rsidR="00FB6D9B">
        <w:rPr>
          <w:rFonts w:ascii="Arial" w:hAnsi="Arial" w:cs="Arial"/>
        </w:rPr>
        <w:tab/>
        <w:t>10%</w:t>
      </w:r>
    </w:p>
    <w:p w:rsidR="00FB6D9B" w:rsidRPr="00066196" w:rsidRDefault="00FB6D9B" w:rsidP="00FB6D9B">
      <w:pPr>
        <w:ind w:left="1440" w:firstLine="720"/>
        <w:rPr>
          <w:rFonts w:ascii="Arial" w:hAnsi="Arial" w:cs="Arial"/>
        </w:rPr>
      </w:pPr>
    </w:p>
    <w:p w:rsidR="00FB6D9B" w:rsidRPr="00066196" w:rsidRDefault="00FB6D9B" w:rsidP="00FB6D9B">
      <w:pPr>
        <w:rPr>
          <w:rFonts w:ascii="Arial" w:hAnsi="Arial" w:cs="Arial"/>
        </w:rPr>
      </w:pPr>
      <w:r w:rsidRPr="00066196">
        <w:rPr>
          <w:rFonts w:ascii="Arial" w:hAnsi="Arial" w:cs="Arial"/>
        </w:rPr>
        <w:tab/>
      </w:r>
      <w:r w:rsidRPr="00066196">
        <w:rPr>
          <w:rFonts w:ascii="Arial" w:hAnsi="Arial" w:cs="Arial"/>
        </w:rPr>
        <w:tab/>
      </w:r>
    </w:p>
    <w:p w:rsidR="00FB6D9B" w:rsidRPr="00066196" w:rsidRDefault="00FB6D9B" w:rsidP="00FB6D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**Subject to change at Teacher’s discretion**</w:t>
      </w:r>
    </w:p>
    <w:p w:rsidR="00B63DF1" w:rsidRDefault="00B63DF1"/>
    <w:sectPr w:rsidR="00B63DF1" w:rsidSect="00F57C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80524"/>
    <w:multiLevelType w:val="hybridMultilevel"/>
    <w:tmpl w:val="AF42F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9B"/>
    <w:rsid w:val="005135D0"/>
    <w:rsid w:val="00627CFE"/>
    <w:rsid w:val="006A5D16"/>
    <w:rsid w:val="00825C76"/>
    <w:rsid w:val="00B63DF1"/>
    <w:rsid w:val="00B64A1C"/>
    <w:rsid w:val="00C2392A"/>
    <w:rsid w:val="00C246F3"/>
    <w:rsid w:val="00FB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CB353-0BA1-4143-97CE-4F224AB1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Bateman, Clinton  (ASD-N)</dc:creator>
  <cp:keywords/>
  <dc:description/>
  <cp:lastModifiedBy>Bateman, Clinton  (ASD-N)</cp:lastModifiedBy>
  <cp:revision>2</cp:revision>
  <dcterms:created xsi:type="dcterms:W3CDTF">2019-02-01T12:22:00Z</dcterms:created>
  <dcterms:modified xsi:type="dcterms:W3CDTF">2019-02-01T12:22:00Z</dcterms:modified>
</cp:coreProperties>
</file>